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015D8" w14:textId="5DEE1448" w:rsidR="009F20B0" w:rsidRPr="009F20B0" w:rsidRDefault="009F20B0" w:rsidP="009F20B0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9F20B0">
        <w:rPr>
          <w:rFonts w:ascii="Book Antiqua" w:hAnsi="Book Antiqua"/>
          <w:sz w:val="40"/>
          <w:szCs w:val="40"/>
        </w:rPr>
        <w:t>Hugh French</w:t>
      </w:r>
    </w:p>
    <w:p w14:paraId="67E619B3" w14:textId="5E691182" w:rsidR="009F20B0" w:rsidRPr="009F20B0" w:rsidRDefault="009F20B0" w:rsidP="009F20B0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9F20B0">
        <w:rPr>
          <w:rFonts w:ascii="Book Antiqua" w:hAnsi="Book Antiqua"/>
          <w:sz w:val="40"/>
          <w:szCs w:val="40"/>
        </w:rPr>
        <w:t>May 21, 1888 – May 18, 1957</w:t>
      </w:r>
    </w:p>
    <w:p w14:paraId="3689A481" w14:textId="77777777" w:rsidR="009F20B0" w:rsidRPr="009F20B0" w:rsidRDefault="009F20B0" w:rsidP="009F20B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26D5F10D" w14:textId="1A353691" w:rsidR="009F20B0" w:rsidRPr="009F20B0" w:rsidRDefault="009F20B0" w:rsidP="009F20B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9F20B0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45559D8A" wp14:editId="4C5CA8B6">
            <wp:extent cx="4248150" cy="2478088"/>
            <wp:effectExtent l="0" t="0" r="0" b="0"/>
            <wp:docPr id="858861867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3" b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144" cy="24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1721F" w14:textId="4312B07B" w:rsidR="009F20B0" w:rsidRDefault="009F20B0" w:rsidP="009F20B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9F20B0">
        <w:rPr>
          <w:rFonts w:ascii="Book Antiqua" w:hAnsi="Book Antiqua"/>
          <w:sz w:val="30"/>
          <w:szCs w:val="30"/>
        </w:rPr>
        <w:t xml:space="preserve">Photo by </w:t>
      </w:r>
      <w:proofErr w:type="spellStart"/>
      <w:r w:rsidRPr="009F20B0">
        <w:rPr>
          <w:rFonts w:ascii="Book Antiqua" w:hAnsi="Book Antiqua"/>
          <w:sz w:val="30"/>
          <w:szCs w:val="30"/>
        </w:rPr>
        <w:t>Tombstoner</w:t>
      </w:r>
      <w:proofErr w:type="spellEnd"/>
      <w:r w:rsidRPr="009F20B0">
        <w:rPr>
          <w:rFonts w:ascii="Book Antiqua" w:hAnsi="Book Antiqua"/>
          <w:sz w:val="30"/>
          <w:szCs w:val="30"/>
        </w:rPr>
        <w:t xml:space="preserve"> &amp; Family</w:t>
      </w:r>
    </w:p>
    <w:p w14:paraId="0F3AF010" w14:textId="77777777" w:rsidR="009F20B0" w:rsidRPr="009F20B0" w:rsidRDefault="009F20B0" w:rsidP="009F20B0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164A1A0C" w14:textId="77777777" w:rsidR="009F20B0" w:rsidRPr="009F20B0" w:rsidRDefault="00FE74E3" w:rsidP="009F20B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9F20B0">
        <w:rPr>
          <w:rFonts w:ascii="Book Antiqua" w:hAnsi="Book Antiqua"/>
          <w:sz w:val="30"/>
          <w:szCs w:val="30"/>
        </w:rPr>
        <w:t>Hugh French Dies Suddenly Saturday</w:t>
      </w:r>
      <w:r w:rsidRPr="009F20B0">
        <w:rPr>
          <w:rFonts w:ascii="Book Antiqua" w:hAnsi="Book Antiqua"/>
          <w:sz w:val="30"/>
          <w:szCs w:val="30"/>
        </w:rPr>
        <w:br/>
      </w:r>
      <w:r w:rsidRPr="009F20B0">
        <w:rPr>
          <w:rFonts w:ascii="Book Antiqua" w:hAnsi="Book Antiqua"/>
          <w:sz w:val="30"/>
          <w:szCs w:val="30"/>
        </w:rPr>
        <w:br/>
      </w:r>
      <w:r w:rsidR="009F20B0" w:rsidRPr="009F20B0">
        <w:rPr>
          <w:rFonts w:ascii="Book Antiqua" w:hAnsi="Book Antiqua"/>
          <w:sz w:val="30"/>
          <w:szCs w:val="30"/>
        </w:rPr>
        <w:t xml:space="preserve">   </w:t>
      </w:r>
      <w:r w:rsidRPr="009F20B0">
        <w:rPr>
          <w:rFonts w:ascii="Book Antiqua" w:hAnsi="Book Antiqua"/>
          <w:sz w:val="30"/>
          <w:szCs w:val="30"/>
        </w:rPr>
        <w:t>Hugh French, 68, Wells County farmer residing on Geneva Route l, died unexpectedly at 2:30 p.m. Saturday while driving his car in Montpelier.</w:t>
      </w:r>
      <w:r w:rsidRPr="009F20B0">
        <w:rPr>
          <w:rFonts w:ascii="Book Antiqua" w:hAnsi="Book Antiqua"/>
          <w:sz w:val="30"/>
          <w:szCs w:val="30"/>
        </w:rPr>
        <w:br/>
      </w:r>
      <w:r w:rsidR="009F20B0" w:rsidRPr="009F20B0">
        <w:rPr>
          <w:rFonts w:ascii="Book Antiqua" w:hAnsi="Book Antiqua"/>
          <w:sz w:val="30"/>
          <w:szCs w:val="30"/>
        </w:rPr>
        <w:t xml:space="preserve">   </w:t>
      </w:r>
      <w:r w:rsidRPr="009F20B0">
        <w:rPr>
          <w:rFonts w:ascii="Book Antiqua" w:hAnsi="Book Antiqua"/>
          <w:sz w:val="30"/>
          <w:szCs w:val="30"/>
        </w:rPr>
        <w:t xml:space="preserve">Surviving are his wife, Mary; a daughter, Mrs. Clifford Settle of Petroleum; a nephew, </w:t>
      </w:r>
      <w:proofErr w:type="spellStart"/>
      <w:r w:rsidRPr="009F20B0">
        <w:rPr>
          <w:rFonts w:ascii="Book Antiqua" w:hAnsi="Book Antiqua"/>
          <w:sz w:val="30"/>
          <w:szCs w:val="30"/>
        </w:rPr>
        <w:t>Delorn</w:t>
      </w:r>
      <w:proofErr w:type="spellEnd"/>
      <w:r w:rsidRPr="009F20B0">
        <w:rPr>
          <w:rFonts w:ascii="Book Antiqua" w:hAnsi="Book Antiqua"/>
          <w:sz w:val="30"/>
          <w:szCs w:val="30"/>
        </w:rPr>
        <w:t xml:space="preserve"> Pease, reared in the French home; a sister, Mrs. J. Edward Miller of near Bluffton, and three brothers, Noah and Harry of Fort Wayne, and Roy of Rockford. O.</w:t>
      </w:r>
      <w:r w:rsidRPr="009F20B0">
        <w:rPr>
          <w:rFonts w:ascii="Book Antiqua" w:hAnsi="Book Antiqua"/>
          <w:sz w:val="30"/>
          <w:szCs w:val="30"/>
        </w:rPr>
        <w:br/>
      </w:r>
      <w:r w:rsidR="009F20B0" w:rsidRPr="009F20B0">
        <w:rPr>
          <w:rFonts w:ascii="Book Antiqua" w:hAnsi="Book Antiqua"/>
          <w:sz w:val="30"/>
          <w:szCs w:val="30"/>
        </w:rPr>
        <w:t xml:space="preserve">   </w:t>
      </w:r>
      <w:r w:rsidRPr="009F20B0">
        <w:rPr>
          <w:rFonts w:ascii="Book Antiqua" w:hAnsi="Book Antiqua"/>
          <w:sz w:val="30"/>
          <w:szCs w:val="30"/>
        </w:rPr>
        <w:t xml:space="preserve">Services will be held at 2 p.m. Wednesday at the First Baptist Church in Bluffton, with burial in </w:t>
      </w:r>
      <w:proofErr w:type="gramStart"/>
      <w:r w:rsidRPr="009F20B0">
        <w:rPr>
          <w:rFonts w:ascii="Book Antiqua" w:hAnsi="Book Antiqua"/>
          <w:sz w:val="30"/>
          <w:szCs w:val="30"/>
        </w:rPr>
        <w:t>Six Mile</w:t>
      </w:r>
      <w:proofErr w:type="gramEnd"/>
      <w:r w:rsidRPr="009F20B0">
        <w:rPr>
          <w:rFonts w:ascii="Book Antiqua" w:hAnsi="Book Antiqua"/>
          <w:sz w:val="30"/>
          <w:szCs w:val="30"/>
        </w:rPr>
        <w:t xml:space="preserve"> Cemetery.  Friends may call at the Jahn-Goodwin-Reed Funeral Home in Bluffton until noon Wednesday.</w:t>
      </w:r>
      <w:r w:rsidRPr="009F20B0">
        <w:rPr>
          <w:rFonts w:ascii="Book Antiqua" w:hAnsi="Book Antiqua"/>
          <w:sz w:val="30"/>
          <w:szCs w:val="30"/>
        </w:rPr>
        <w:br/>
      </w:r>
      <w:r w:rsidRPr="009F20B0">
        <w:rPr>
          <w:rFonts w:ascii="Book Antiqua" w:hAnsi="Book Antiqua"/>
          <w:sz w:val="30"/>
          <w:szCs w:val="30"/>
        </w:rPr>
        <w:br/>
        <w:t>Decatur Daily Democrat</w:t>
      </w:r>
      <w:r w:rsidR="009F20B0" w:rsidRPr="009F20B0">
        <w:rPr>
          <w:rFonts w:ascii="Book Antiqua" w:hAnsi="Book Antiqua"/>
          <w:sz w:val="30"/>
          <w:szCs w:val="30"/>
        </w:rPr>
        <w:t>,</w:t>
      </w:r>
      <w:r w:rsidRPr="009F20B0">
        <w:rPr>
          <w:rFonts w:ascii="Book Antiqua" w:hAnsi="Book Antiqua"/>
          <w:sz w:val="30"/>
          <w:szCs w:val="30"/>
        </w:rPr>
        <w:t> Adams County, Indiana</w:t>
      </w:r>
      <w:r w:rsidRPr="009F20B0">
        <w:rPr>
          <w:rFonts w:ascii="Book Antiqua" w:hAnsi="Book Antiqua"/>
          <w:sz w:val="30"/>
          <w:szCs w:val="30"/>
        </w:rPr>
        <w:br/>
        <w:t>Monday, May 20, 1957</w:t>
      </w:r>
    </w:p>
    <w:p w14:paraId="31F34D2F" w14:textId="77777777" w:rsidR="009F20B0" w:rsidRPr="009F20B0" w:rsidRDefault="009F20B0" w:rsidP="009F20B0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F7688C8" w14:textId="77777777" w:rsidR="009F20B0" w:rsidRPr="009F20B0" w:rsidRDefault="009F20B0" w:rsidP="009F20B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9F20B0">
        <w:rPr>
          <w:rFonts w:ascii="Book Antiqua" w:hAnsi="Book Antiqua"/>
          <w:sz w:val="30"/>
          <w:szCs w:val="30"/>
        </w:rPr>
        <w:t>**</w:t>
      </w:r>
    </w:p>
    <w:p w14:paraId="4FF2160B" w14:textId="77777777" w:rsidR="009F20B0" w:rsidRDefault="009F20B0" w:rsidP="009F20B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9F20B0">
        <w:rPr>
          <w:rFonts w:ascii="Book Antiqua" w:hAnsi="Book Antiqua"/>
          <w:sz w:val="30"/>
          <w:szCs w:val="30"/>
        </w:rPr>
        <w:t>FRENCH, Hugh, 68, of Wells County died Saturday (May 18</w:t>
      </w:r>
      <w:r w:rsidRPr="009F20B0">
        <w:rPr>
          <w:rFonts w:ascii="Book Antiqua" w:hAnsi="Book Antiqua"/>
          <w:sz w:val="30"/>
          <w:szCs w:val="30"/>
        </w:rPr>
        <w:t xml:space="preserve"> - </w:t>
      </w:r>
      <w:r w:rsidRPr="009F20B0">
        <w:rPr>
          <w:rFonts w:ascii="Book Antiqua" w:hAnsi="Book Antiqua"/>
          <w:sz w:val="30"/>
          <w:szCs w:val="30"/>
        </w:rPr>
        <w:t>heart attack). Survived by widow, Mary; daughter, Mrs. Clifford Settle; sister, Mrs. Edward Moller and 3 brothers, Noah, Harry and Roy. First Baptist Church services in Bluffton.</w:t>
      </w:r>
    </w:p>
    <w:p w14:paraId="19DC1C69" w14:textId="77777777" w:rsidR="009F20B0" w:rsidRPr="009F20B0" w:rsidRDefault="009F20B0" w:rsidP="009F20B0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D7FC0A0" w14:textId="77777777" w:rsidR="009F20B0" w:rsidRPr="009F20B0" w:rsidRDefault="009F20B0" w:rsidP="009F20B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9F20B0">
        <w:rPr>
          <w:rFonts w:ascii="Book Antiqua" w:hAnsi="Book Antiqua"/>
          <w:sz w:val="30"/>
          <w:szCs w:val="30"/>
        </w:rPr>
        <w:t>Montpelier Herald</w:t>
      </w:r>
      <w:r w:rsidRPr="009F20B0">
        <w:rPr>
          <w:rFonts w:ascii="Book Antiqua" w:hAnsi="Book Antiqua"/>
          <w:sz w:val="30"/>
          <w:szCs w:val="30"/>
        </w:rPr>
        <w:t>, Blackford County, Indiana</w:t>
      </w:r>
    </w:p>
    <w:p w14:paraId="6ED5F506" w14:textId="3D62AAFF" w:rsidR="00BC0CD8" w:rsidRPr="003E59FE" w:rsidRDefault="009F20B0" w:rsidP="009F20B0">
      <w:pPr>
        <w:spacing w:after="0" w:line="240" w:lineRule="auto"/>
      </w:pPr>
      <w:r w:rsidRPr="009F20B0">
        <w:rPr>
          <w:rFonts w:ascii="Book Antiqua" w:hAnsi="Book Antiqua"/>
          <w:sz w:val="30"/>
          <w:szCs w:val="30"/>
        </w:rPr>
        <w:t>Thursday, May 23, 1957, p.4, Col. 5</w:t>
      </w:r>
      <w:r w:rsidR="00FE74E3" w:rsidRPr="00FE74E3">
        <w:br/>
      </w:r>
    </w:p>
    <w:sectPr w:rsidR="00BC0CD8" w:rsidRPr="003E59FE" w:rsidSect="009F20B0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BF"/>
    <w:rsid w:val="0009452F"/>
    <w:rsid w:val="000F5DC1"/>
    <w:rsid w:val="003E59FE"/>
    <w:rsid w:val="009F20B0"/>
    <w:rsid w:val="00BC0CD8"/>
    <w:rsid w:val="00CD7AF0"/>
    <w:rsid w:val="00D64CC7"/>
    <w:rsid w:val="00DB42BF"/>
    <w:rsid w:val="00DF3D42"/>
    <w:rsid w:val="00E02D5A"/>
    <w:rsid w:val="00E068C5"/>
    <w:rsid w:val="00E51045"/>
    <w:rsid w:val="00F0123D"/>
    <w:rsid w:val="00F64D56"/>
    <w:rsid w:val="00FE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C0217"/>
  <w15:chartTrackingRefBased/>
  <w15:docId w15:val="{DD0F972D-412D-46CA-B0FA-6B280EDD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2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2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2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2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2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2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2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2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2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2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2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4D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2026-05-26T13:10:00Z</dcterms:created>
  <dcterms:modified xsi:type="dcterms:W3CDTF">2026-09-06T22:51:00Z</dcterms:modified>
</cp:coreProperties>
</file>