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58" w:rsidRPr="00E24258" w:rsidRDefault="00E24258" w:rsidP="00E24258">
      <w:pPr>
        <w:pStyle w:val="NormalWeb"/>
        <w:spacing w:before="0" w:beforeAutospacing="0" w:after="0" w:afterAutospacing="0"/>
        <w:jc w:val="center"/>
        <w:rPr>
          <w:rFonts w:ascii="Book Antiqua" w:hAnsi="Book Antiqua" w:cs="Helvetica"/>
          <w:color w:val="333333"/>
          <w:sz w:val="40"/>
          <w:szCs w:val="40"/>
        </w:rPr>
      </w:pPr>
      <w:r w:rsidRPr="00E24258">
        <w:rPr>
          <w:rFonts w:ascii="Book Antiqua" w:hAnsi="Book Antiqua" w:cs="Helvetica"/>
          <w:color w:val="333333"/>
          <w:sz w:val="40"/>
          <w:szCs w:val="40"/>
        </w:rPr>
        <w:t>Elizabeth (Moser) Meyer</w:t>
      </w:r>
    </w:p>
    <w:p w:rsidR="00E24258" w:rsidRPr="00E24258" w:rsidRDefault="00E24258" w:rsidP="00E24258">
      <w:pPr>
        <w:pStyle w:val="NormalWeb"/>
        <w:spacing w:before="0" w:beforeAutospacing="0" w:after="0" w:afterAutospacing="0"/>
        <w:jc w:val="center"/>
        <w:rPr>
          <w:rFonts w:ascii="Book Antiqua" w:hAnsi="Book Antiqua" w:cs="Helvetica"/>
          <w:color w:val="333333"/>
          <w:sz w:val="40"/>
          <w:szCs w:val="40"/>
        </w:rPr>
      </w:pPr>
      <w:r w:rsidRPr="00E24258">
        <w:rPr>
          <w:rFonts w:ascii="Book Antiqua" w:hAnsi="Book Antiqua" w:cs="Helvetica"/>
          <w:color w:val="333333"/>
          <w:sz w:val="40"/>
          <w:szCs w:val="40"/>
        </w:rPr>
        <w:t>April 5, 1842 – January 31, 1911</w:t>
      </w:r>
    </w:p>
    <w:p w:rsidR="00E24258" w:rsidRPr="00E24258" w:rsidRDefault="00E24258" w:rsidP="00E24258">
      <w:pPr>
        <w:pStyle w:val="NormalWeb"/>
        <w:spacing w:before="0" w:beforeAutospacing="0" w:after="0" w:afterAutospacing="0"/>
        <w:jc w:val="center"/>
        <w:rPr>
          <w:rFonts w:ascii="Book Antiqua" w:hAnsi="Book Antiqua" w:cs="Helvetica"/>
          <w:color w:val="333333"/>
          <w:sz w:val="30"/>
          <w:szCs w:val="30"/>
        </w:rPr>
      </w:pPr>
    </w:p>
    <w:p w:rsidR="00E24258" w:rsidRPr="00E24258" w:rsidRDefault="00E24258" w:rsidP="00E24258">
      <w:pPr>
        <w:pStyle w:val="NormalWeb"/>
        <w:spacing w:before="0" w:beforeAutospacing="0" w:after="0" w:afterAutospacing="0"/>
        <w:jc w:val="center"/>
        <w:rPr>
          <w:rFonts w:ascii="Book Antiqua" w:hAnsi="Book Antiqua" w:cs="Helvetica"/>
          <w:color w:val="333333"/>
          <w:sz w:val="30"/>
          <w:szCs w:val="30"/>
        </w:rPr>
      </w:pPr>
      <w:r w:rsidRPr="00E24258">
        <w:rPr>
          <w:noProof/>
          <w:sz w:val="30"/>
          <w:szCs w:val="30"/>
        </w:rPr>
        <w:drawing>
          <wp:inline distT="0" distB="0" distL="0" distR="0" wp14:anchorId="50987CD2" wp14:editId="04F9566A">
            <wp:extent cx="2908300" cy="2181225"/>
            <wp:effectExtent l="0" t="0" r="6350" b="9525"/>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inline>
        </w:drawing>
      </w:r>
    </w:p>
    <w:p w:rsidR="00E24258" w:rsidRPr="00E24258" w:rsidRDefault="00E24258" w:rsidP="00E24258">
      <w:pPr>
        <w:pStyle w:val="NormalWeb"/>
        <w:spacing w:before="0" w:beforeAutospacing="0" w:after="0" w:afterAutospacing="0"/>
        <w:jc w:val="center"/>
        <w:rPr>
          <w:rFonts w:ascii="Book Antiqua" w:hAnsi="Book Antiqua" w:cs="Helvetica"/>
          <w:color w:val="333333"/>
          <w:sz w:val="30"/>
          <w:szCs w:val="30"/>
        </w:rPr>
      </w:pP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MRS. PETER MEYERS OF VERA CRUZ </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Mrs. Elizabeth Meyers, aged 68, passed away about 1 o'clock p.m.</w:t>
      </w:r>
      <w:r w:rsidR="005C4683" w:rsidRPr="00E24258">
        <w:rPr>
          <w:rFonts w:ascii="Book Antiqua" w:hAnsi="Book Antiqua" w:cs="Helvetica"/>
          <w:color w:val="333333"/>
          <w:sz w:val="30"/>
          <w:szCs w:val="30"/>
        </w:rPr>
        <w:t xml:space="preserve"> </w:t>
      </w:r>
      <w:r w:rsidRPr="00E24258">
        <w:rPr>
          <w:rFonts w:ascii="Book Antiqua" w:hAnsi="Book Antiqua" w:cs="Helvetica"/>
          <w:color w:val="333333"/>
          <w:sz w:val="30"/>
          <w:szCs w:val="30"/>
        </w:rPr>
        <w:t>Tuesday at her home, just south of the little town of Vera Cruz.  She had been sick about four weeks, and her death was due to complications which had left little hope for several days for her recovery.</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The decedent, Elizabeth Mos</w:t>
      </w:r>
      <w:r w:rsidR="005C4683" w:rsidRPr="00E24258">
        <w:rPr>
          <w:rFonts w:ascii="Book Antiqua" w:hAnsi="Book Antiqua" w:cs="Helvetica"/>
          <w:color w:val="333333"/>
          <w:sz w:val="30"/>
          <w:szCs w:val="30"/>
        </w:rPr>
        <w:t>er Meyers, widow of Peter Meyer</w:t>
      </w:r>
      <w:r w:rsidRPr="00E24258">
        <w:rPr>
          <w:rFonts w:ascii="Book Antiqua" w:hAnsi="Book Antiqua" w:cs="Helvetica"/>
          <w:color w:val="333333"/>
          <w:sz w:val="30"/>
          <w:szCs w:val="30"/>
        </w:rPr>
        <w:t>, was a native of Switzerland, and was born April 5, 1842, a daughter of Peter and Elizabeth Moser.  At her death she was aged 68 years, 9 months and 2 days.</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xml:space="preserve">   Her parents </w:t>
      </w:r>
      <w:proofErr w:type="gramStart"/>
      <w:r w:rsidRPr="00E24258">
        <w:rPr>
          <w:rFonts w:ascii="Book Antiqua" w:hAnsi="Book Antiqua" w:cs="Helvetica"/>
          <w:color w:val="333333"/>
          <w:sz w:val="30"/>
          <w:szCs w:val="30"/>
        </w:rPr>
        <w:t>emigrated</w:t>
      </w:r>
      <w:proofErr w:type="gramEnd"/>
      <w:r w:rsidRPr="00E24258">
        <w:rPr>
          <w:rFonts w:ascii="Book Antiqua" w:hAnsi="Book Antiqua" w:cs="Helvetica"/>
          <w:color w:val="333333"/>
          <w:sz w:val="30"/>
          <w:szCs w:val="30"/>
        </w:rPr>
        <w:t xml:space="preserve"> to this country and she was united in marriage to Peter Meyer at Vera Cruz in 1860.  They resided for many years on a farm south of Vera Cruz, where Mr. Meyer, the husband, passed away on November 11, 1909.</w:t>
      </w:r>
    </w:p>
    <w:p w:rsidR="00E24258"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To the union of Peter and Elizabeth Meyers, there were eight children, all of whom are living.</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xml:space="preserve"> </w:t>
      </w:r>
      <w:r w:rsidR="00E24258" w:rsidRPr="00E24258">
        <w:rPr>
          <w:rFonts w:ascii="Book Antiqua" w:hAnsi="Book Antiqua" w:cs="Helvetica"/>
          <w:color w:val="333333"/>
          <w:sz w:val="30"/>
          <w:szCs w:val="30"/>
        </w:rPr>
        <w:t>~</w:t>
      </w:r>
      <w:r w:rsidRPr="00E24258">
        <w:rPr>
          <w:rFonts w:ascii="Book Antiqua" w:hAnsi="Book Antiqua" w:cs="Helvetica"/>
          <w:color w:val="333333"/>
          <w:sz w:val="30"/>
          <w:szCs w:val="30"/>
        </w:rPr>
        <w:t xml:space="preserve"> Bluffton Chronicle. -</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 xml:space="preserve">   Funeral services will be held today at the </w:t>
      </w:r>
      <w:proofErr w:type="spellStart"/>
      <w:r w:rsidRPr="00E24258">
        <w:rPr>
          <w:rFonts w:ascii="Book Antiqua" w:hAnsi="Book Antiqua" w:cs="Helvetica"/>
          <w:color w:val="333333"/>
          <w:sz w:val="30"/>
          <w:szCs w:val="30"/>
        </w:rPr>
        <w:t>Neumaness</w:t>
      </w:r>
      <w:proofErr w:type="spellEnd"/>
      <w:r w:rsidRPr="00E24258">
        <w:rPr>
          <w:rFonts w:ascii="Book Antiqua" w:hAnsi="Book Antiqua" w:cs="Helvetica"/>
          <w:color w:val="333333"/>
          <w:sz w:val="30"/>
          <w:szCs w:val="30"/>
        </w:rPr>
        <w:t xml:space="preserve"> church.  Mrs. Meyer was a sister of the late Peter Moser who died just a few weeks ago in French tp.</w:t>
      </w:r>
    </w:p>
    <w:p w:rsidR="009952F7" w:rsidRPr="00E24258" w:rsidRDefault="009952F7" w:rsidP="009952F7">
      <w:pPr>
        <w:pStyle w:val="NormalWeb"/>
        <w:spacing w:before="0" w:beforeAutospacing="0" w:after="0" w:afterAutospacing="0"/>
        <w:rPr>
          <w:rFonts w:ascii="Book Antiqua" w:hAnsi="Book Antiqua" w:cs="Helvetica"/>
          <w:color w:val="333333"/>
          <w:sz w:val="30"/>
          <w:szCs w:val="30"/>
        </w:rPr>
      </w:pPr>
    </w:p>
    <w:p w:rsidR="00E24258" w:rsidRPr="00E24258" w:rsidRDefault="009952F7" w:rsidP="009952F7">
      <w:pPr>
        <w:pStyle w:val="NormalWeb"/>
        <w:spacing w:before="0" w:beforeAutospacing="0" w:after="0" w:afterAutospacing="0"/>
        <w:rPr>
          <w:rFonts w:ascii="Book Antiqua" w:hAnsi="Book Antiqua" w:cs="Helvetica"/>
          <w:color w:val="333333"/>
          <w:sz w:val="30"/>
          <w:szCs w:val="30"/>
        </w:rPr>
      </w:pPr>
      <w:r w:rsidRPr="00E24258">
        <w:rPr>
          <w:rFonts w:ascii="Book Antiqua" w:hAnsi="Book Antiqua" w:cs="Helvetica"/>
          <w:color w:val="333333"/>
          <w:sz w:val="30"/>
          <w:szCs w:val="30"/>
        </w:rPr>
        <w:t>Berne Witness, Adams County, Indiana</w:t>
      </w:r>
    </w:p>
    <w:p w:rsidR="000B0231" w:rsidRDefault="009952F7" w:rsidP="00E24258">
      <w:pPr>
        <w:pStyle w:val="NormalWeb"/>
        <w:spacing w:before="0" w:beforeAutospacing="0" w:after="0" w:afterAutospacing="0"/>
      </w:pPr>
      <w:r w:rsidRPr="00E24258">
        <w:rPr>
          <w:rFonts w:ascii="Book Antiqua" w:hAnsi="Book Antiqua" w:cs="Helvetica"/>
          <w:color w:val="333333"/>
          <w:sz w:val="30"/>
          <w:szCs w:val="30"/>
        </w:rPr>
        <w:t>Friday, Feb. 3, 1911</w:t>
      </w:r>
      <w:bookmarkStart w:id="0" w:name="_GoBack"/>
      <w:bookmarkEnd w:id="0"/>
    </w:p>
    <w:sectPr w:rsidR="000B0231" w:rsidSect="00E2425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F7"/>
    <w:rsid w:val="000B0231"/>
    <w:rsid w:val="005C4683"/>
    <w:rsid w:val="009952F7"/>
    <w:rsid w:val="00E2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2018-02-25T19:47:00Z</dcterms:created>
  <dcterms:modified xsi:type="dcterms:W3CDTF">2021-10-06T17:28:00Z</dcterms:modified>
</cp:coreProperties>
</file>