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5" w:rsidRPr="001C4575" w:rsidRDefault="0041064E" w:rsidP="001C4575">
      <w:pPr>
        <w:pStyle w:val="yiv9840966742ox-01fb6044ca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Elizabeth </w:t>
      </w:r>
      <w:proofErr w:type="spellStart"/>
      <w:r>
        <w:rPr>
          <w:rFonts w:ascii="Book Antiqua" w:hAnsi="Book Antiqua"/>
          <w:sz w:val="40"/>
          <w:szCs w:val="40"/>
        </w:rPr>
        <w:t>Fiesley</w:t>
      </w:r>
      <w:proofErr w:type="spellEnd"/>
    </w:p>
    <w:p w:rsidR="001C4575" w:rsidRPr="001C4575" w:rsidRDefault="0041064E" w:rsidP="001C4575">
      <w:pPr>
        <w:pStyle w:val="yiv9840966742ox-01fb6044ca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6, 1845 – May 24, 1923</w:t>
      </w:r>
    </w:p>
    <w:p w:rsidR="001C4575" w:rsidRPr="001C4575" w:rsidRDefault="001C4575" w:rsidP="001C4575">
      <w:pPr>
        <w:pStyle w:val="yiv9840966742ox-01fb6044ca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1C4575" w:rsidRPr="001C4575" w:rsidRDefault="0041064E" w:rsidP="001C4575">
      <w:pPr>
        <w:pStyle w:val="yiv9840966742ox-01fb6044ca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200525" cy="2474372"/>
            <wp:effectExtent l="0" t="0" r="0" b="254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7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75" w:rsidRPr="001C4575" w:rsidRDefault="001C4575" w:rsidP="001C4575">
      <w:pPr>
        <w:pStyle w:val="yiv9840966742ox-01fb6044ca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093872" w:rsidRDefault="00093872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093872">
        <w:rPr>
          <w:rFonts w:ascii="Book Antiqua" w:hAnsi="Book Antiqua"/>
          <w:sz w:val="30"/>
          <w:szCs w:val="30"/>
        </w:rPr>
        <w:t>Indiana, Death Certificates, 1899-2011</w:t>
      </w:r>
    </w:p>
    <w:p w:rsidR="0041064E" w:rsidRPr="00093872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Name:</w:t>
      </w:r>
      <w:r w:rsidRPr="0041064E">
        <w:rPr>
          <w:rFonts w:ascii="Book Antiqua" w:hAnsi="Book Antiqua"/>
          <w:sz w:val="30"/>
          <w:szCs w:val="30"/>
        </w:rPr>
        <w:tab/>
        <w:t xml:space="preserve">Elizabeth </w:t>
      </w:r>
      <w:proofErr w:type="spellStart"/>
      <w:r w:rsidRPr="0041064E">
        <w:rPr>
          <w:rFonts w:ascii="Book Antiqua" w:hAnsi="Book Antiqua"/>
          <w:sz w:val="30"/>
          <w:szCs w:val="30"/>
        </w:rPr>
        <w:t>Feisley</w:t>
      </w:r>
      <w:proofErr w:type="spellEnd"/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Gender:</w:t>
      </w:r>
      <w:r w:rsidRPr="0041064E">
        <w:rPr>
          <w:rFonts w:ascii="Book Antiqua" w:hAnsi="Book Antiqua"/>
          <w:sz w:val="30"/>
          <w:szCs w:val="30"/>
        </w:rPr>
        <w:tab/>
        <w:t>Female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Race:</w:t>
      </w:r>
      <w:r w:rsidRPr="0041064E">
        <w:rPr>
          <w:rFonts w:ascii="Book Antiqua" w:hAnsi="Book Antiqua"/>
          <w:sz w:val="30"/>
          <w:szCs w:val="30"/>
        </w:rPr>
        <w:tab/>
        <w:t>White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Age:</w:t>
      </w:r>
      <w:r w:rsidRPr="0041064E">
        <w:rPr>
          <w:rFonts w:ascii="Book Antiqua" w:hAnsi="Book Antiqua"/>
          <w:sz w:val="30"/>
          <w:szCs w:val="30"/>
        </w:rPr>
        <w:tab/>
        <w:t>77y 11m 19d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Marital status:</w:t>
      </w:r>
      <w:r w:rsidRPr="0041064E">
        <w:rPr>
          <w:rFonts w:ascii="Book Antiqua" w:hAnsi="Book Antiqua"/>
          <w:sz w:val="30"/>
          <w:szCs w:val="30"/>
        </w:rPr>
        <w:tab/>
        <w:t>Widower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Birth Date:</w:t>
      </w:r>
      <w:r w:rsidRPr="0041064E">
        <w:rPr>
          <w:rFonts w:ascii="Book Antiqua" w:hAnsi="Book Antiqua"/>
          <w:sz w:val="30"/>
          <w:szCs w:val="30"/>
        </w:rPr>
        <w:tab/>
        <w:t>5 Jun 1845</w:t>
      </w:r>
      <w:bookmarkStart w:id="0" w:name="_GoBack"/>
      <w:bookmarkEnd w:id="0"/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Birth Place:</w:t>
      </w:r>
      <w:r w:rsidRPr="0041064E">
        <w:rPr>
          <w:rFonts w:ascii="Book Antiqua" w:hAnsi="Book Antiqua"/>
          <w:sz w:val="30"/>
          <w:szCs w:val="30"/>
        </w:rPr>
        <w:tab/>
        <w:t>Berne, Switzerland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Death Date:</w:t>
      </w:r>
      <w:r w:rsidRPr="0041064E">
        <w:rPr>
          <w:rFonts w:ascii="Book Antiqua" w:hAnsi="Book Antiqua"/>
          <w:sz w:val="30"/>
          <w:szCs w:val="30"/>
        </w:rPr>
        <w:tab/>
        <w:t>24 May 1923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Death Place:</w:t>
      </w:r>
      <w:r w:rsidRPr="0041064E">
        <w:rPr>
          <w:rFonts w:ascii="Book Antiqua" w:hAnsi="Book Antiqua"/>
          <w:sz w:val="30"/>
          <w:szCs w:val="30"/>
        </w:rPr>
        <w:tab/>
        <w:t>Lancaster, Wells, Indiana, USA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 xml:space="preserve">Father: </w:t>
      </w:r>
      <w:proofErr w:type="spellStart"/>
      <w:r w:rsidRPr="0041064E">
        <w:rPr>
          <w:rFonts w:ascii="Book Antiqua" w:hAnsi="Book Antiqua"/>
          <w:sz w:val="30"/>
          <w:szCs w:val="30"/>
        </w:rPr>
        <w:t>Pfonder</w:t>
      </w:r>
      <w:proofErr w:type="spellEnd"/>
      <w:r w:rsidRPr="0041064E">
        <w:rPr>
          <w:rFonts w:ascii="Book Antiqua" w:hAnsi="Book Antiqua"/>
          <w:sz w:val="30"/>
          <w:szCs w:val="30"/>
        </w:rPr>
        <w:t xml:space="preserve"> b. Berne, Switzerland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Mother: unknown</w:t>
      </w:r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>Spouse:</w:t>
      </w:r>
      <w:r w:rsidRPr="0041064E">
        <w:rPr>
          <w:rFonts w:ascii="Book Antiqua" w:hAnsi="Book Antiqua"/>
          <w:sz w:val="30"/>
          <w:szCs w:val="30"/>
        </w:rPr>
        <w:tab/>
        <w:t xml:space="preserve">Jake </w:t>
      </w:r>
      <w:proofErr w:type="spellStart"/>
      <w:r w:rsidRPr="0041064E">
        <w:rPr>
          <w:rFonts w:ascii="Book Antiqua" w:hAnsi="Book Antiqua"/>
          <w:sz w:val="30"/>
          <w:szCs w:val="30"/>
        </w:rPr>
        <w:t>Feisley</w:t>
      </w:r>
      <w:proofErr w:type="spellEnd"/>
    </w:p>
    <w:p w:rsidR="0041064E" w:rsidRPr="0041064E" w:rsidRDefault="0041064E" w:rsidP="0041064E">
      <w:pPr>
        <w:pStyle w:val="yiv9840966742ox-01fb6044ca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1064E">
        <w:rPr>
          <w:rFonts w:ascii="Book Antiqua" w:hAnsi="Book Antiqua"/>
          <w:sz w:val="30"/>
          <w:szCs w:val="30"/>
        </w:rPr>
        <w:t xml:space="preserve">Informant:  Mrs. Joel </w:t>
      </w:r>
      <w:proofErr w:type="spellStart"/>
      <w:r w:rsidRPr="0041064E">
        <w:rPr>
          <w:rFonts w:ascii="Book Antiqua" w:hAnsi="Book Antiqua"/>
          <w:sz w:val="30"/>
          <w:szCs w:val="30"/>
        </w:rPr>
        <w:t>Reinhard</w:t>
      </w:r>
      <w:proofErr w:type="spellEnd"/>
    </w:p>
    <w:p w:rsidR="00882BF4" w:rsidRPr="009B5817" w:rsidRDefault="0041064E" w:rsidP="0041064E">
      <w:pPr>
        <w:pStyle w:val="yiv9840966742ox-01fb6044ca-msonormal"/>
        <w:spacing w:before="0" w:beforeAutospacing="0" w:after="0" w:afterAutospacing="0"/>
      </w:pPr>
      <w:r w:rsidRPr="0041064E">
        <w:rPr>
          <w:rFonts w:ascii="Book Antiqua" w:hAnsi="Book Antiqua"/>
          <w:sz w:val="30"/>
          <w:szCs w:val="30"/>
        </w:rPr>
        <w:t>Burial: Christian Apostolic May 27, 1923</w:t>
      </w:r>
    </w:p>
    <w:sectPr w:rsidR="00882BF4" w:rsidRPr="009B5817" w:rsidSect="00093872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0"/>
    <w:rsid w:val="00093872"/>
    <w:rsid w:val="001C4575"/>
    <w:rsid w:val="002F50BD"/>
    <w:rsid w:val="0041064E"/>
    <w:rsid w:val="00882BF4"/>
    <w:rsid w:val="009744C0"/>
    <w:rsid w:val="009B5817"/>
    <w:rsid w:val="00A847B4"/>
    <w:rsid w:val="00F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40966742ox-01fb6044ca-msonormal">
    <w:name w:val="yiv9840966742ox-01fb6044ca-msonormal"/>
    <w:basedOn w:val="Normal"/>
    <w:rsid w:val="009B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40966742ox-01fb6044ca-msonormal">
    <w:name w:val="yiv9840966742ox-01fb6044ca-msonormal"/>
    <w:basedOn w:val="Normal"/>
    <w:rsid w:val="009B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2021-10-06T19:01:00Z</dcterms:created>
  <dcterms:modified xsi:type="dcterms:W3CDTF">2021-10-06T19:01:00Z</dcterms:modified>
</cp:coreProperties>
</file>