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5054" w14:textId="2DB2066F" w:rsidR="003445D8" w:rsidRPr="003445D8" w:rsidRDefault="003445D8" w:rsidP="003445D8">
      <w:pPr>
        <w:contextualSpacing/>
        <w:jc w:val="center"/>
        <w:rPr>
          <w:rFonts w:ascii="Book Antiqua" w:hAnsi="Book Antiqua"/>
          <w:sz w:val="40"/>
          <w:szCs w:val="40"/>
        </w:rPr>
      </w:pPr>
      <w:r w:rsidRPr="003445D8">
        <w:rPr>
          <w:rFonts w:ascii="Book Antiqua" w:hAnsi="Book Antiqua"/>
          <w:sz w:val="40"/>
          <w:szCs w:val="40"/>
        </w:rPr>
        <w:t xml:space="preserve">Wallace </w:t>
      </w:r>
      <w:r>
        <w:rPr>
          <w:rFonts w:ascii="Book Antiqua" w:hAnsi="Book Antiqua"/>
          <w:sz w:val="40"/>
          <w:szCs w:val="40"/>
        </w:rPr>
        <w:t xml:space="preserve">R. </w:t>
      </w:r>
      <w:r w:rsidRPr="003445D8">
        <w:rPr>
          <w:rFonts w:ascii="Book Antiqua" w:hAnsi="Book Antiqua"/>
          <w:sz w:val="40"/>
          <w:szCs w:val="40"/>
        </w:rPr>
        <w:t>Avey</w:t>
      </w:r>
    </w:p>
    <w:p w14:paraId="35245F16" w14:textId="77777777" w:rsidR="003445D8" w:rsidRPr="003445D8" w:rsidRDefault="003445D8" w:rsidP="003445D8">
      <w:pPr>
        <w:contextualSpacing/>
        <w:jc w:val="center"/>
        <w:rPr>
          <w:rFonts w:ascii="Book Antiqua" w:hAnsi="Book Antiqua"/>
          <w:sz w:val="40"/>
          <w:szCs w:val="40"/>
        </w:rPr>
      </w:pPr>
      <w:r w:rsidRPr="003445D8">
        <w:rPr>
          <w:rFonts w:ascii="Book Antiqua" w:hAnsi="Book Antiqua"/>
          <w:sz w:val="40"/>
          <w:szCs w:val="40"/>
        </w:rPr>
        <w:t>November 29, 1921 – October 17, 2013</w:t>
      </w:r>
    </w:p>
    <w:p w14:paraId="681D24A9" w14:textId="77777777" w:rsidR="00AD1A00" w:rsidRDefault="00AD1A00" w:rsidP="00D12A69">
      <w:pPr>
        <w:contextualSpacing/>
        <w:jc w:val="center"/>
        <w:rPr>
          <w:rFonts w:ascii="Book Antiqua" w:hAnsi="Book Antiqua"/>
          <w:sz w:val="40"/>
          <w:szCs w:val="40"/>
        </w:rPr>
      </w:pPr>
    </w:p>
    <w:p w14:paraId="3F99E2B6" w14:textId="26961B02" w:rsidR="00E563BD" w:rsidRPr="00E563BD" w:rsidRDefault="00E563BD" w:rsidP="00D12A69">
      <w:pPr>
        <w:contextualSpacing/>
        <w:jc w:val="center"/>
        <w:rPr>
          <w:rFonts w:ascii="Book Antiqua" w:hAnsi="Book Antiqua"/>
          <w:sz w:val="30"/>
          <w:szCs w:val="30"/>
        </w:rPr>
      </w:pPr>
    </w:p>
    <w:p w14:paraId="7C6AE6EB" w14:textId="77777777" w:rsidR="003445D8" w:rsidRDefault="003445D8" w:rsidP="00E563BD">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3445D8">
        <w:rPr>
          <w:rFonts w:ascii="Book Antiqua" w:hAnsi="Book Antiqua"/>
          <w:color w:val="4A4A4A"/>
          <w:sz w:val="30"/>
          <w:szCs w:val="30"/>
          <w:shd w:val="clear" w:color="auto" w:fill="FFFFFF"/>
        </w:rPr>
        <w:t xml:space="preserve">Wallace R. Avey, 91, of rural Ossian, passed away October 17, </w:t>
      </w:r>
      <w:proofErr w:type="gramStart"/>
      <w:r w:rsidRPr="003445D8">
        <w:rPr>
          <w:rFonts w:ascii="Book Antiqua" w:hAnsi="Book Antiqua"/>
          <w:color w:val="4A4A4A"/>
          <w:sz w:val="30"/>
          <w:szCs w:val="30"/>
          <w:shd w:val="clear" w:color="auto" w:fill="FFFFFF"/>
        </w:rPr>
        <w:t>2013</w:t>
      </w:r>
      <w:proofErr w:type="gramEnd"/>
      <w:r w:rsidRPr="003445D8">
        <w:rPr>
          <w:rFonts w:ascii="Book Antiqua" w:hAnsi="Book Antiqua"/>
          <w:color w:val="4A4A4A"/>
          <w:sz w:val="30"/>
          <w:szCs w:val="30"/>
          <w:shd w:val="clear" w:color="auto" w:fill="FFFFFF"/>
        </w:rPr>
        <w:t xml:space="preserve"> at River Terrace Estates. He was born on November 29, </w:t>
      </w:r>
      <w:proofErr w:type="gramStart"/>
      <w:r w:rsidRPr="003445D8">
        <w:rPr>
          <w:rFonts w:ascii="Book Antiqua" w:hAnsi="Book Antiqua"/>
          <w:color w:val="4A4A4A"/>
          <w:sz w:val="30"/>
          <w:szCs w:val="30"/>
          <w:shd w:val="clear" w:color="auto" w:fill="FFFFFF"/>
        </w:rPr>
        <w:t>1921</w:t>
      </w:r>
      <w:proofErr w:type="gramEnd"/>
      <w:r w:rsidRPr="003445D8">
        <w:rPr>
          <w:rFonts w:ascii="Book Antiqua" w:hAnsi="Book Antiqua"/>
          <w:color w:val="4A4A4A"/>
          <w:sz w:val="30"/>
          <w:szCs w:val="30"/>
          <w:shd w:val="clear" w:color="auto" w:fill="FFFFFF"/>
        </w:rPr>
        <w:t xml:space="preserve"> in Jay County to the late Taylor D. and Katie L. (Michael) Avey. He worked as a farmer, an owner and operator of his own welding and blacksmith shop, as the Wells County Veterans Service Officer, and with the Department of Veterans Affairs for Indiana. He served in the U.S. Army from 1942-1945. He was later a member of American Legion Post #111 and Lancaster Chapel United Methodist Church. </w:t>
      </w:r>
    </w:p>
    <w:p w14:paraId="1E011C51" w14:textId="77777777" w:rsidR="003445D8" w:rsidRDefault="003445D8" w:rsidP="00E563BD">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3445D8">
        <w:rPr>
          <w:rFonts w:ascii="Book Antiqua" w:hAnsi="Book Antiqua"/>
          <w:color w:val="4A4A4A"/>
          <w:sz w:val="30"/>
          <w:szCs w:val="30"/>
          <w:shd w:val="clear" w:color="auto" w:fill="FFFFFF"/>
        </w:rPr>
        <w:t xml:space="preserve">He enjoyed spending his time riding his golf cart, gardening, studying history, and traveling. During his travels, he visited all 50 states. </w:t>
      </w:r>
    </w:p>
    <w:p w14:paraId="60E51A22" w14:textId="77777777" w:rsidR="003445D8" w:rsidRDefault="003445D8" w:rsidP="00E563BD">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3445D8">
        <w:rPr>
          <w:rFonts w:ascii="Book Antiqua" w:hAnsi="Book Antiqua"/>
          <w:color w:val="4A4A4A"/>
          <w:sz w:val="30"/>
          <w:szCs w:val="30"/>
          <w:shd w:val="clear" w:color="auto" w:fill="FFFFFF"/>
        </w:rPr>
        <w:t xml:space="preserve">Surviving family </w:t>
      </w:r>
      <w:proofErr w:type="gramStart"/>
      <w:r w:rsidRPr="003445D8">
        <w:rPr>
          <w:rFonts w:ascii="Book Antiqua" w:hAnsi="Book Antiqua"/>
          <w:color w:val="4A4A4A"/>
          <w:sz w:val="30"/>
          <w:szCs w:val="30"/>
          <w:shd w:val="clear" w:color="auto" w:fill="FFFFFF"/>
        </w:rPr>
        <w:t>include</w:t>
      </w:r>
      <w:proofErr w:type="gramEnd"/>
      <w:r w:rsidRPr="003445D8">
        <w:rPr>
          <w:rFonts w:ascii="Book Antiqua" w:hAnsi="Book Antiqua"/>
          <w:color w:val="4A4A4A"/>
          <w:sz w:val="30"/>
          <w:szCs w:val="30"/>
          <w:shd w:val="clear" w:color="auto" w:fill="FFFFFF"/>
        </w:rPr>
        <w:t xml:space="preserve"> his wife of 65 years, Wilmina Avey; daughter, Judy (James) Reichert; granddaughters, Anika </w:t>
      </w:r>
      <w:r w:rsidRPr="003445D8">
        <w:rPr>
          <w:rFonts w:ascii="Book Antiqua" w:hAnsi="Book Antiqua"/>
          <w:color w:val="4A4A4A"/>
          <w:sz w:val="30"/>
          <w:szCs w:val="30"/>
          <w:shd w:val="clear" w:color="auto" w:fill="FFFFFF"/>
        </w:rPr>
        <w:t>(Josh</w:t>
      </w:r>
      <w:r w:rsidRPr="003445D8">
        <w:rPr>
          <w:rFonts w:ascii="Book Antiqua" w:hAnsi="Book Antiqua"/>
          <w:color w:val="4A4A4A"/>
          <w:sz w:val="30"/>
          <w:szCs w:val="30"/>
          <w:shd w:val="clear" w:color="auto" w:fill="FFFFFF"/>
        </w:rPr>
        <w:t xml:space="preserve">) Colvin, Kylene (Kevin) Huff; great grandchildren, McCoy, Winnie, West; brother, Glen Avey; sister, Ruby Ash; and numerous nieces and nephews. Besides his parents, he was preceded in passing by 8 siblings. </w:t>
      </w:r>
    </w:p>
    <w:p w14:paraId="09E0A959" w14:textId="75DCE56F" w:rsidR="005A7A55" w:rsidRDefault="003445D8" w:rsidP="00E563BD">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3445D8">
        <w:rPr>
          <w:rFonts w:ascii="Book Antiqua" w:hAnsi="Book Antiqua"/>
          <w:color w:val="4A4A4A"/>
          <w:sz w:val="30"/>
          <w:szCs w:val="30"/>
          <w:shd w:val="clear" w:color="auto" w:fill="FFFFFF"/>
        </w:rPr>
        <w:t xml:space="preserve">A funeral service will be 10:00 am on Monday, October 21, </w:t>
      </w:r>
      <w:proofErr w:type="gramStart"/>
      <w:r w:rsidRPr="003445D8">
        <w:rPr>
          <w:rFonts w:ascii="Book Antiqua" w:hAnsi="Book Antiqua"/>
          <w:color w:val="4A4A4A"/>
          <w:sz w:val="30"/>
          <w:szCs w:val="30"/>
          <w:shd w:val="clear" w:color="auto" w:fill="FFFFFF"/>
        </w:rPr>
        <w:t>2013</w:t>
      </w:r>
      <w:proofErr w:type="gramEnd"/>
      <w:r w:rsidRPr="003445D8">
        <w:rPr>
          <w:rFonts w:ascii="Book Antiqua" w:hAnsi="Book Antiqua"/>
          <w:color w:val="4A4A4A"/>
          <w:sz w:val="30"/>
          <w:szCs w:val="30"/>
          <w:shd w:val="clear" w:color="auto" w:fill="FFFFFF"/>
        </w:rPr>
        <w:t xml:space="preserve"> at Elzey-Patterson-Rodak Funeral Home, 120 West Mill St., Ossian with Visitation one hour prior. Visitation will also be from 5-8 pm on Sunday, October 20, </w:t>
      </w:r>
      <w:proofErr w:type="gramStart"/>
      <w:r w:rsidRPr="003445D8">
        <w:rPr>
          <w:rFonts w:ascii="Book Antiqua" w:hAnsi="Book Antiqua"/>
          <w:color w:val="4A4A4A"/>
          <w:sz w:val="30"/>
          <w:szCs w:val="30"/>
          <w:shd w:val="clear" w:color="auto" w:fill="FFFFFF"/>
        </w:rPr>
        <w:t>2013</w:t>
      </w:r>
      <w:proofErr w:type="gramEnd"/>
      <w:r w:rsidRPr="003445D8">
        <w:rPr>
          <w:rFonts w:ascii="Book Antiqua" w:hAnsi="Book Antiqua"/>
          <w:color w:val="4A4A4A"/>
          <w:sz w:val="30"/>
          <w:szCs w:val="30"/>
          <w:shd w:val="clear" w:color="auto" w:fill="FFFFFF"/>
        </w:rPr>
        <w:t xml:space="preserve"> at the funeral home. Burial will be in Oak Lawn Cemetery. Memorials may be made to Lancaster Chapel United Methodist Church.</w:t>
      </w:r>
    </w:p>
    <w:p w14:paraId="7297F6FC" w14:textId="77777777" w:rsidR="003445D8" w:rsidRDefault="003445D8" w:rsidP="00E563BD">
      <w:pPr>
        <w:contextualSpacing/>
        <w:rPr>
          <w:rFonts w:ascii="Book Antiqua" w:hAnsi="Book Antiqua"/>
          <w:color w:val="4A4A4A"/>
          <w:sz w:val="30"/>
          <w:szCs w:val="30"/>
          <w:shd w:val="clear" w:color="auto" w:fill="FFFFFF"/>
        </w:rPr>
      </w:pPr>
    </w:p>
    <w:p w14:paraId="38C29CC6" w14:textId="42FB95AD" w:rsidR="003445D8" w:rsidRPr="007C0A26" w:rsidRDefault="003445D8" w:rsidP="00E563BD">
      <w:pPr>
        <w:contextualSpacing/>
        <w:rPr>
          <w:rFonts w:ascii="Book Antiqua" w:hAnsi="Book Antiqua"/>
          <w:color w:val="4A4A4A"/>
          <w:sz w:val="30"/>
          <w:szCs w:val="30"/>
          <w:shd w:val="clear" w:color="auto" w:fill="FFFFFF"/>
        </w:rPr>
      </w:pPr>
      <w:r w:rsidRPr="003445D8">
        <w:rPr>
          <w:rFonts w:ascii="Book Antiqua" w:hAnsi="Book Antiqua"/>
          <w:color w:val="4A4A4A"/>
          <w:sz w:val="30"/>
          <w:szCs w:val="30"/>
          <w:shd w:val="clear" w:color="auto" w:fill="FFFFFF"/>
        </w:rPr>
        <w:t>Elzey-Patterson-Rodak Funeral Home</w:t>
      </w:r>
      <w:r>
        <w:rPr>
          <w:rFonts w:ascii="Book Antiqua" w:hAnsi="Book Antiqua"/>
          <w:color w:val="4A4A4A"/>
          <w:sz w:val="30"/>
          <w:szCs w:val="30"/>
          <w:shd w:val="clear" w:color="auto" w:fill="FFFFFF"/>
        </w:rPr>
        <w:t>, Wells County, Indiana</w:t>
      </w:r>
    </w:p>
    <w:sectPr w:rsidR="003445D8" w:rsidRPr="007C0A26" w:rsidSect="005A7A55">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02311"/>
    <w:rsid w:val="00013A0A"/>
    <w:rsid w:val="00082465"/>
    <w:rsid w:val="000A1685"/>
    <w:rsid w:val="000D44E9"/>
    <w:rsid w:val="001721E9"/>
    <w:rsid w:val="0017639D"/>
    <w:rsid w:val="001E5E6E"/>
    <w:rsid w:val="003445D8"/>
    <w:rsid w:val="003E5EBE"/>
    <w:rsid w:val="004574B6"/>
    <w:rsid w:val="004C4886"/>
    <w:rsid w:val="004D1A99"/>
    <w:rsid w:val="00564763"/>
    <w:rsid w:val="005A7A55"/>
    <w:rsid w:val="005C1163"/>
    <w:rsid w:val="005E621F"/>
    <w:rsid w:val="005F4559"/>
    <w:rsid w:val="005F484F"/>
    <w:rsid w:val="006755E8"/>
    <w:rsid w:val="006C55F7"/>
    <w:rsid w:val="00721135"/>
    <w:rsid w:val="007C0A26"/>
    <w:rsid w:val="007E7C52"/>
    <w:rsid w:val="008616DF"/>
    <w:rsid w:val="00885643"/>
    <w:rsid w:val="008D1153"/>
    <w:rsid w:val="008D4408"/>
    <w:rsid w:val="00914F31"/>
    <w:rsid w:val="009B42C7"/>
    <w:rsid w:val="009D739A"/>
    <w:rsid w:val="00A6607E"/>
    <w:rsid w:val="00AD1A00"/>
    <w:rsid w:val="00B36D84"/>
    <w:rsid w:val="00B45C41"/>
    <w:rsid w:val="00B551ED"/>
    <w:rsid w:val="00B55454"/>
    <w:rsid w:val="00BC6400"/>
    <w:rsid w:val="00BE5F8E"/>
    <w:rsid w:val="00C06E7F"/>
    <w:rsid w:val="00C46055"/>
    <w:rsid w:val="00C934AF"/>
    <w:rsid w:val="00C9510F"/>
    <w:rsid w:val="00C95CB0"/>
    <w:rsid w:val="00D12A69"/>
    <w:rsid w:val="00D16A38"/>
    <w:rsid w:val="00D530DF"/>
    <w:rsid w:val="00D63FD9"/>
    <w:rsid w:val="00DD5B75"/>
    <w:rsid w:val="00E10D13"/>
    <w:rsid w:val="00E16677"/>
    <w:rsid w:val="00E37DBA"/>
    <w:rsid w:val="00E563BD"/>
    <w:rsid w:val="00EE37AD"/>
    <w:rsid w:val="00F05F77"/>
    <w:rsid w:val="00F108B3"/>
    <w:rsid w:val="00F27C02"/>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7FF8"/>
  <w15:docId w15:val="{76079694-A287-46A7-8C9F-E9F9134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 w:type="character" w:styleId="Hyperlink">
    <w:name w:val="Hyperlink"/>
    <w:basedOn w:val="DefaultParagraphFont"/>
    <w:uiPriority w:val="99"/>
    <w:unhideWhenUsed/>
    <w:rsid w:val="0017639D"/>
    <w:rPr>
      <w:color w:val="0000FF" w:themeColor="hyperlink"/>
      <w:u w:val="single"/>
    </w:rPr>
  </w:style>
  <w:style w:type="character" w:styleId="UnresolvedMention">
    <w:name w:val="Unresolved Mention"/>
    <w:basedOn w:val="DefaultParagraphFont"/>
    <w:uiPriority w:val="99"/>
    <w:semiHidden/>
    <w:unhideWhenUsed/>
    <w:rsid w:val="0017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259</Words>
  <Characters>1207</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2026-06-15T15:00:00Z</dcterms:created>
  <dcterms:modified xsi:type="dcterms:W3CDTF">2026-06-15T15:00:00Z</dcterms:modified>
</cp:coreProperties>
</file>