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145A4C4D" w:rsidR="0009452F" w:rsidRPr="00914C51" w:rsidRDefault="00E943E9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Floyd E.</w:t>
      </w:r>
      <w:r w:rsidR="00806905">
        <w:rPr>
          <w:rFonts w:ascii="Book Antiqua" w:hAnsi="Book Antiqua"/>
          <w:sz w:val="40"/>
          <w:szCs w:val="40"/>
        </w:rPr>
        <w:t xml:space="preserve"> Anderson</w:t>
      </w:r>
    </w:p>
    <w:p w14:paraId="1721EC0B" w14:textId="2E0E949B" w:rsidR="00914C51" w:rsidRPr="00914C51" w:rsidRDefault="00E943E9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26, 1918 – May 7, 2012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0D89544E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1304AA71" w14:textId="77777777" w:rsidR="00E943E9" w:rsidRDefault="00E943E9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943E9">
        <w:rPr>
          <w:rFonts w:ascii="Book Antiqua" w:hAnsi="Book Antiqua"/>
          <w:sz w:val="30"/>
          <w:szCs w:val="30"/>
        </w:rPr>
        <w:t xml:space="preserve">Floyd E. Anderson, 93, of Huntington, formerly of Yoder, passed away on Monday, May 7, </w:t>
      </w:r>
      <w:proofErr w:type="gramStart"/>
      <w:r w:rsidRPr="00E943E9">
        <w:rPr>
          <w:rFonts w:ascii="Book Antiqua" w:hAnsi="Book Antiqua"/>
          <w:sz w:val="30"/>
          <w:szCs w:val="30"/>
        </w:rPr>
        <w:t>2012</w:t>
      </w:r>
      <w:proofErr w:type="gramEnd"/>
      <w:r w:rsidRPr="00E943E9">
        <w:rPr>
          <w:rFonts w:ascii="Book Antiqua" w:hAnsi="Book Antiqua"/>
          <w:sz w:val="30"/>
          <w:szCs w:val="30"/>
        </w:rPr>
        <w:t xml:space="preserve"> at Tipton House. He was born August 26, </w:t>
      </w:r>
      <w:proofErr w:type="gramStart"/>
      <w:r w:rsidRPr="00E943E9">
        <w:rPr>
          <w:rFonts w:ascii="Book Antiqua" w:hAnsi="Book Antiqua"/>
          <w:sz w:val="30"/>
          <w:szCs w:val="30"/>
        </w:rPr>
        <w:t>1918</w:t>
      </w:r>
      <w:proofErr w:type="gramEnd"/>
      <w:r w:rsidRPr="00E943E9">
        <w:rPr>
          <w:rFonts w:ascii="Book Antiqua" w:hAnsi="Book Antiqua"/>
          <w:sz w:val="30"/>
          <w:szCs w:val="30"/>
        </w:rPr>
        <w:t xml:space="preserve"> in Adams County, Indiana to the late William and Edna (Gibson) Anderson. Mr. Anderson was a lifelong farmer in the Yoder area. </w:t>
      </w:r>
    </w:p>
    <w:p w14:paraId="541DD251" w14:textId="77777777" w:rsidR="00E943E9" w:rsidRDefault="00E943E9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943E9">
        <w:rPr>
          <w:rFonts w:ascii="Book Antiqua" w:hAnsi="Book Antiqua"/>
          <w:sz w:val="30"/>
          <w:szCs w:val="30"/>
        </w:rPr>
        <w:t xml:space="preserve">Surviving </w:t>
      </w:r>
      <w:proofErr w:type="gramStart"/>
      <w:r w:rsidRPr="00E943E9">
        <w:rPr>
          <w:rFonts w:ascii="Book Antiqua" w:hAnsi="Book Antiqua"/>
          <w:sz w:val="30"/>
          <w:szCs w:val="30"/>
        </w:rPr>
        <w:t>are</w:t>
      </w:r>
      <w:proofErr w:type="gramEnd"/>
      <w:r w:rsidRPr="00E943E9">
        <w:rPr>
          <w:rFonts w:ascii="Book Antiqua" w:hAnsi="Book Antiqua"/>
          <w:sz w:val="30"/>
          <w:szCs w:val="30"/>
        </w:rPr>
        <w:t xml:space="preserve"> his wife of 67 years, Marcile L. (Eibling) Anderson of Huntington; son, Mark (Connie (Doering) Anderson of Huntington; grandson, Aaron Anderson of Fort Wayne; sisters, Nellie McClure of Oklahoma and Betty Lehrman of Decatur. </w:t>
      </w:r>
    </w:p>
    <w:p w14:paraId="7A18CE4E" w14:textId="77777777" w:rsidR="00E943E9" w:rsidRDefault="00E943E9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943E9">
        <w:rPr>
          <w:rFonts w:ascii="Book Antiqua" w:hAnsi="Book Antiqua"/>
          <w:sz w:val="30"/>
          <w:szCs w:val="30"/>
        </w:rPr>
        <w:t xml:space="preserve">Also preceding him in death was a sister, Mary Kaiser and brothers, Robert, Johnny, Albert and David at age 16. </w:t>
      </w:r>
    </w:p>
    <w:p w14:paraId="5D0EF46E" w14:textId="77777777" w:rsidR="00E943E9" w:rsidRDefault="00E943E9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943E9">
        <w:rPr>
          <w:rFonts w:ascii="Book Antiqua" w:hAnsi="Book Antiqua"/>
          <w:sz w:val="30"/>
          <w:szCs w:val="30"/>
        </w:rPr>
        <w:t xml:space="preserve">Friends and family are invited to a graveside service on Friday, May 11, </w:t>
      </w:r>
      <w:proofErr w:type="gramStart"/>
      <w:r w:rsidRPr="00E943E9">
        <w:rPr>
          <w:rFonts w:ascii="Book Antiqua" w:hAnsi="Book Antiqua"/>
          <w:sz w:val="30"/>
          <w:szCs w:val="30"/>
        </w:rPr>
        <w:t>2012</w:t>
      </w:r>
      <w:proofErr w:type="gramEnd"/>
      <w:r w:rsidRPr="00E943E9">
        <w:rPr>
          <w:rFonts w:ascii="Book Antiqua" w:hAnsi="Book Antiqua"/>
          <w:sz w:val="30"/>
          <w:szCs w:val="30"/>
        </w:rPr>
        <w:t xml:space="preserve"> at 3:00 P.M. at Oak Lawn Cemetery, Ossian. Visitation will be prior to the service on Friday from 1 to 2:45 P.M. at Elzey-Patterson-Rodak Funeral Home, 120 West Mill Street, Ossian, IN 46777. 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452DA8D0" w14:textId="0A22DB90" w:rsidR="00806905" w:rsidRDefault="00E943E9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943E9">
        <w:rPr>
          <w:rFonts w:ascii="Book Antiqua" w:hAnsi="Book Antiqua"/>
          <w:sz w:val="30"/>
          <w:szCs w:val="30"/>
        </w:rPr>
        <w:t>Preferred memorial may be made to Faith Community Church of God.</w:t>
      </w:r>
    </w:p>
    <w:p w14:paraId="69276FCC" w14:textId="77777777" w:rsidR="00806905" w:rsidRPr="00806905" w:rsidRDefault="00806905" w:rsidP="00806905">
      <w:pPr>
        <w:spacing w:after="0" w:line="240" w:lineRule="auto"/>
        <w:rPr>
          <w:rStyle w:val="Hyperlink"/>
          <w:rFonts w:ascii="Book Antiqua" w:hAnsi="Book Antiqua"/>
          <w:sz w:val="30"/>
          <w:szCs w:val="30"/>
        </w:rPr>
      </w:pPr>
      <w:r w:rsidRPr="00806905">
        <w:rPr>
          <w:rFonts w:ascii="Book Antiqua" w:hAnsi="Book Antiqua"/>
          <w:sz w:val="30"/>
          <w:szCs w:val="30"/>
        </w:rPr>
        <w:fldChar w:fldCharType="begin"/>
      </w:r>
      <w:r w:rsidRPr="00806905">
        <w:rPr>
          <w:rFonts w:ascii="Book Antiqua" w:hAnsi="Book Antiqua"/>
          <w:sz w:val="30"/>
          <w:szCs w:val="30"/>
        </w:rPr>
        <w:instrText>HYPERLINK "https://www.dignitymemorial.com/funeral-homes/indiana/ossian/elzey-patterson-rodak-funeral-home/7167"</w:instrText>
      </w:r>
      <w:r w:rsidRPr="00806905">
        <w:rPr>
          <w:rFonts w:ascii="Book Antiqua" w:hAnsi="Book Antiqua"/>
          <w:sz w:val="30"/>
          <w:szCs w:val="30"/>
        </w:rPr>
      </w:r>
      <w:r w:rsidRPr="00806905">
        <w:rPr>
          <w:rFonts w:ascii="Book Antiqua" w:hAnsi="Book Antiqua"/>
          <w:sz w:val="30"/>
          <w:szCs w:val="30"/>
        </w:rPr>
        <w:fldChar w:fldCharType="separate"/>
      </w:r>
    </w:p>
    <w:p w14:paraId="28F8CC23" w14:textId="2C61220E" w:rsidR="00806905" w:rsidRPr="00806905" w:rsidRDefault="00806905" w:rsidP="00806905">
      <w:pPr>
        <w:spacing w:after="0" w:line="240" w:lineRule="auto"/>
        <w:rPr>
          <w:rStyle w:val="Hyperlink"/>
          <w:rFonts w:ascii="Book Antiqua" w:hAnsi="Book Antiqua"/>
          <w:color w:val="auto"/>
          <w:sz w:val="30"/>
          <w:szCs w:val="30"/>
          <w:u w:val="none"/>
        </w:rPr>
      </w:pPr>
      <w:r w:rsidRPr="00806905">
        <w:rPr>
          <w:rStyle w:val="Hyperlink"/>
          <w:rFonts w:ascii="Book Antiqua" w:hAnsi="Book Antiqua"/>
          <w:color w:val="auto"/>
          <w:sz w:val="30"/>
          <w:szCs w:val="30"/>
          <w:u w:val="none"/>
        </w:rPr>
        <w:t>Elzey-Patterson-Rodak Funeral Home</w:t>
      </w:r>
      <w:r w:rsidRPr="00806905">
        <w:rPr>
          <w:rStyle w:val="Hyperlink"/>
          <w:rFonts w:ascii="Book Antiqua" w:hAnsi="Book Antiqua"/>
          <w:color w:val="auto"/>
          <w:sz w:val="30"/>
          <w:szCs w:val="30"/>
          <w:u w:val="none"/>
        </w:rPr>
        <w:t>, Wells County, Indiana</w:t>
      </w:r>
    </w:p>
    <w:p w14:paraId="604E9EE0" w14:textId="6BBC2B2F" w:rsidR="00806905" w:rsidRPr="00914C51" w:rsidRDefault="00806905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06905">
        <w:rPr>
          <w:rFonts w:ascii="Book Antiqua" w:hAnsi="Book Antiqua"/>
          <w:sz w:val="30"/>
          <w:szCs w:val="30"/>
        </w:rPr>
        <w:fldChar w:fldCharType="end"/>
      </w:r>
    </w:p>
    <w:sectPr w:rsidR="00806905" w:rsidRPr="00914C51" w:rsidSect="00E9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9452F"/>
    <w:rsid w:val="000F5DC1"/>
    <w:rsid w:val="004A0014"/>
    <w:rsid w:val="00515F8B"/>
    <w:rsid w:val="0065227C"/>
    <w:rsid w:val="00806905"/>
    <w:rsid w:val="00914C51"/>
    <w:rsid w:val="00E943E9"/>
    <w:rsid w:val="00EA476C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1030</Characters>
  <Application>Microsoft Office Word</Application>
  <DocSecurity>0</DocSecurity>
  <Lines>68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2026-06-12T12:36:00Z</dcterms:created>
  <dcterms:modified xsi:type="dcterms:W3CDTF">2026-06-12T12:36:00Z</dcterms:modified>
</cp:coreProperties>
</file>