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1001A206" w:rsidR="0009452F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914C51">
        <w:rPr>
          <w:rFonts w:ascii="Book Antiqua" w:hAnsi="Book Antiqua"/>
          <w:sz w:val="40"/>
          <w:szCs w:val="40"/>
        </w:rPr>
        <w:t>E. Maureen (Bushee) Amburn</w:t>
      </w:r>
    </w:p>
    <w:p w14:paraId="1721EC0B" w14:textId="0B71C3E8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914C51">
        <w:rPr>
          <w:rFonts w:ascii="Book Antiqua" w:hAnsi="Book Antiqua"/>
          <w:sz w:val="40"/>
          <w:szCs w:val="40"/>
        </w:rPr>
        <w:t>November 5, 1931 – May 22, 2008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602AACA3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914C51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56684C6" wp14:editId="577B04D8">
            <wp:extent cx="5229225" cy="2457450"/>
            <wp:effectExtent l="0" t="0" r="9525" b="0"/>
            <wp:docPr id="112249221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35897" r="5449" b="17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84174" w14:textId="0964D4CC" w:rsid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914C51">
        <w:rPr>
          <w:rFonts w:ascii="Book Antiqua" w:hAnsi="Book Antiqua"/>
          <w:sz w:val="30"/>
          <w:szCs w:val="30"/>
        </w:rPr>
        <w:t>Photo by HoosierGirl88</w:t>
      </w:r>
    </w:p>
    <w:p w14:paraId="024E3CA1" w14:textId="77777777" w:rsidR="00914C51" w:rsidRP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487C9B40" w14:textId="77777777" w:rsid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14C51">
        <w:rPr>
          <w:rFonts w:ascii="Book Antiqua" w:hAnsi="Book Antiqua"/>
          <w:sz w:val="30"/>
          <w:szCs w:val="30"/>
        </w:rPr>
        <w:t xml:space="preserve">E. Maureen Amburn, 76, of Ossian, died today, May 22, 2008, at Bluffton Regional Medical Center. Born in Wells County on Nov. 5, </w:t>
      </w:r>
      <w:proofErr w:type="gramStart"/>
      <w:r w:rsidRPr="00914C51">
        <w:rPr>
          <w:rFonts w:ascii="Book Antiqua" w:hAnsi="Book Antiqua"/>
          <w:sz w:val="30"/>
          <w:szCs w:val="30"/>
        </w:rPr>
        <w:t>1931</w:t>
      </w:r>
      <w:proofErr w:type="gramEnd"/>
      <w:r w:rsidRPr="00914C51">
        <w:rPr>
          <w:rFonts w:ascii="Book Antiqua" w:hAnsi="Book Antiqua"/>
          <w:sz w:val="30"/>
          <w:szCs w:val="30"/>
        </w:rPr>
        <w:t xml:space="preserve"> to Daniel and Vera (Richey) Bushee, she married Billy Joe Amburn; he survives.</w:t>
      </w:r>
    </w:p>
    <w:p w14:paraId="0DF1A4E0" w14:textId="77777777" w:rsid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14C51">
        <w:rPr>
          <w:rFonts w:ascii="Book Antiqua" w:hAnsi="Book Antiqua"/>
          <w:sz w:val="30"/>
          <w:szCs w:val="30"/>
        </w:rPr>
        <w:t>Mrs. Amburn was a homemaker, and a member of Ossian United Methodist Church.</w:t>
      </w:r>
    </w:p>
    <w:p w14:paraId="5DC80EEB" w14:textId="77777777" w:rsid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14C51">
        <w:rPr>
          <w:rFonts w:ascii="Book Antiqua" w:hAnsi="Book Antiqua"/>
          <w:sz w:val="30"/>
          <w:szCs w:val="30"/>
        </w:rPr>
        <w:t>Other surviving relatives include one daughter, Jan M. (Larry) Stronczek of Ossian; one son, Joe A. (Emelie) Amburn of San Diego, Calif.; and three grandchildren. Mrs. Amburn was preceded in death by a brother.</w:t>
      </w:r>
    </w:p>
    <w:p w14:paraId="5954F912" w14:textId="77777777" w:rsid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14C51">
        <w:rPr>
          <w:rFonts w:ascii="Book Antiqua" w:hAnsi="Book Antiqua"/>
          <w:sz w:val="30"/>
          <w:szCs w:val="30"/>
        </w:rPr>
        <w:t xml:space="preserve">Funeral services will be at 2 p.m. </w:t>
      </w:r>
      <w:proofErr w:type="gramStart"/>
      <w:r w:rsidRPr="00914C51">
        <w:rPr>
          <w:rFonts w:ascii="Book Antiqua" w:hAnsi="Book Antiqua"/>
          <w:sz w:val="30"/>
          <w:szCs w:val="30"/>
        </w:rPr>
        <w:t>Saturday</w:t>
      </w:r>
      <w:proofErr w:type="gramEnd"/>
      <w:r w:rsidRPr="00914C51">
        <w:rPr>
          <w:rFonts w:ascii="Book Antiqua" w:hAnsi="Book Antiqua"/>
          <w:sz w:val="30"/>
          <w:szCs w:val="30"/>
        </w:rPr>
        <w:t>, at the Elzey-Patterson-Rodak Funeral Home in Ossian. Calling hours will be from 12 to 2 p.m. Saturday at the funeral home. Burial is at Oak Lawn Cemetery.</w:t>
      </w:r>
    </w:p>
    <w:p w14:paraId="30DA1B03" w14:textId="4D58067F" w:rsidR="00914C51" w:rsidRP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 </w:t>
      </w:r>
      <w:r w:rsidRPr="00914C51">
        <w:rPr>
          <w:rFonts w:ascii="Book Antiqua" w:hAnsi="Book Antiqua"/>
          <w:sz w:val="30"/>
          <w:szCs w:val="30"/>
        </w:rPr>
        <w:t>Preferred memorials are to the church or Bluffton Home Health Care.</w:t>
      </w:r>
    </w:p>
    <w:p w14:paraId="60112E80" w14:textId="77777777" w:rsid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DAAFEA5" w14:textId="44FE04F6" w:rsidR="00914C51" w:rsidRPr="00914C51" w:rsidRDefault="00914C51" w:rsidP="00914C5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14C51">
        <w:rPr>
          <w:rFonts w:ascii="Book Antiqua" w:hAnsi="Book Antiqua"/>
          <w:sz w:val="30"/>
          <w:szCs w:val="30"/>
        </w:rPr>
        <w:t>Bluffton News-Banner</w:t>
      </w:r>
      <w:r w:rsidRPr="00914C51">
        <w:rPr>
          <w:rFonts w:ascii="Book Antiqua" w:hAnsi="Book Antiqua"/>
          <w:sz w:val="30"/>
          <w:szCs w:val="30"/>
        </w:rPr>
        <w:t>, Wells County, Indiana</w:t>
      </w:r>
      <w:r w:rsidRPr="00914C51">
        <w:rPr>
          <w:rFonts w:ascii="Book Antiqua" w:hAnsi="Book Antiqua"/>
          <w:sz w:val="30"/>
          <w:szCs w:val="30"/>
        </w:rPr>
        <w:br/>
        <w:t>Thursday, May 22, 2008</w:t>
      </w:r>
    </w:p>
    <w:sectPr w:rsidR="00914C51" w:rsidRPr="0091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9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809</Characters>
  <Application>Microsoft Office Word</Application>
  <DocSecurity>0</DocSecurity>
  <Lines>53</Lines>
  <Paragraphs>58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2026-06-12T11:52:00Z</dcterms:created>
  <dcterms:modified xsi:type="dcterms:W3CDTF">2026-06-12T11:59:00Z</dcterms:modified>
</cp:coreProperties>
</file>