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57EF" w14:textId="77777777" w:rsidR="0075769D" w:rsidRDefault="0075769D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B6B21D1" w14:textId="17857F96" w:rsidR="008415A3" w:rsidRDefault="00C967B3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Pauline</w:t>
      </w:r>
      <w:r w:rsidR="002C0FA5">
        <w:rPr>
          <w:rFonts w:ascii="Book Antiqua" w:hAnsi="Book Antiqua"/>
          <w:sz w:val="40"/>
          <w:szCs w:val="40"/>
        </w:rPr>
        <w:t xml:space="preserve"> Mentzer</w:t>
      </w:r>
    </w:p>
    <w:p w14:paraId="27A82D99" w14:textId="04981930" w:rsidR="00C967B3" w:rsidRDefault="002C0FA5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April 5, 1904 – </w:t>
      </w:r>
      <w:r w:rsidR="00C967B3">
        <w:rPr>
          <w:rFonts w:ascii="Book Antiqua" w:hAnsi="Book Antiqua"/>
          <w:sz w:val="40"/>
          <w:szCs w:val="40"/>
        </w:rPr>
        <w:t>February 23, 1905</w:t>
      </w:r>
    </w:p>
    <w:p w14:paraId="016C37E3" w14:textId="77777777" w:rsidR="002C0FA5" w:rsidRPr="00D95C69" w:rsidRDefault="002C0FA5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F6C88F8" w:rsidR="0022795D" w:rsidRDefault="00910909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1CF8017" wp14:editId="6D2529DD">
            <wp:extent cx="2252694" cy="2567587"/>
            <wp:effectExtent l="0" t="0" r="0" b="4445"/>
            <wp:docPr id="7819082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08290" name="Picture 7819082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21736" r="30818" b="2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05" cy="25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5A5E056" w14:textId="5A1FB910" w:rsidR="00D1653A" w:rsidRPr="00407F38" w:rsidRDefault="00C967B3" w:rsidP="00C967B3">
      <w:pPr>
        <w:contextualSpacing/>
        <w:rPr>
          <w:rFonts w:ascii="Book Antiqua" w:hAnsi="Book Antiqua"/>
          <w:sz w:val="30"/>
          <w:szCs w:val="30"/>
        </w:rPr>
      </w:pPr>
      <w:r w:rsidRPr="00C967B3">
        <w:rPr>
          <w:rFonts w:ascii="Book Antiqua" w:hAnsi="Book Antiqua"/>
          <w:sz w:val="30"/>
          <w:szCs w:val="30"/>
        </w:rPr>
        <w:t>Pauline Mentzer</w:t>
      </w:r>
      <w:r w:rsidRPr="00C967B3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C967B3">
        <w:rPr>
          <w:rFonts w:ascii="Book Antiqua" w:hAnsi="Book Antiqua"/>
          <w:sz w:val="30"/>
          <w:szCs w:val="30"/>
        </w:rPr>
        <w:br/>
      </w:r>
      <w:r w:rsidRPr="00C967B3">
        <w:rPr>
          <w:rFonts w:ascii="Book Antiqua" w:hAnsi="Book Antiqua"/>
          <w:sz w:val="30"/>
          <w:szCs w:val="30"/>
        </w:rPr>
        <w:br/>
        <w:t>Name Pauline Mentzer</w:t>
      </w:r>
      <w:r w:rsidRPr="00C967B3">
        <w:rPr>
          <w:rFonts w:ascii="Book Antiqua" w:hAnsi="Book Antiqua"/>
          <w:sz w:val="30"/>
          <w:szCs w:val="30"/>
        </w:rPr>
        <w:br/>
        <w:t>Gender Female</w:t>
      </w:r>
      <w:r w:rsidRPr="00C967B3">
        <w:rPr>
          <w:rFonts w:ascii="Book Antiqua" w:hAnsi="Book Antiqua"/>
          <w:sz w:val="30"/>
          <w:szCs w:val="30"/>
        </w:rPr>
        <w:br/>
        <w:t>Race White</w:t>
      </w:r>
      <w:r w:rsidRPr="00C967B3">
        <w:rPr>
          <w:rFonts w:ascii="Book Antiqua" w:hAnsi="Book Antiqua"/>
          <w:sz w:val="30"/>
          <w:szCs w:val="30"/>
        </w:rPr>
        <w:br/>
        <w:t>Marital Status Single</w:t>
      </w:r>
      <w:r w:rsidRPr="00C967B3">
        <w:rPr>
          <w:rFonts w:ascii="Book Antiqua" w:hAnsi="Book Antiqua"/>
          <w:sz w:val="30"/>
          <w:szCs w:val="30"/>
        </w:rPr>
        <w:br/>
        <w:t>Age 10 months, 18 days</w:t>
      </w:r>
      <w:r w:rsidRPr="00C967B3">
        <w:rPr>
          <w:rFonts w:ascii="Book Antiqua" w:hAnsi="Book Antiqua"/>
          <w:sz w:val="30"/>
          <w:szCs w:val="30"/>
        </w:rPr>
        <w:br/>
        <w:t>Birth Date 5 Apr 1904</w:t>
      </w:r>
      <w:r w:rsidRPr="00C967B3">
        <w:rPr>
          <w:rFonts w:ascii="Book Antiqua" w:hAnsi="Book Antiqua"/>
          <w:sz w:val="30"/>
          <w:szCs w:val="30"/>
        </w:rPr>
        <w:br/>
      </w:r>
      <w:proofErr w:type="gramStart"/>
      <w:r w:rsidRPr="00C967B3">
        <w:rPr>
          <w:rFonts w:ascii="Book Antiqua" w:hAnsi="Book Antiqua"/>
          <w:sz w:val="30"/>
          <w:szCs w:val="30"/>
        </w:rPr>
        <w:t>Birth Place</w:t>
      </w:r>
      <w:proofErr w:type="gramEnd"/>
      <w:r w:rsidRPr="00C967B3">
        <w:rPr>
          <w:rFonts w:ascii="Book Antiqua" w:hAnsi="Book Antiqua"/>
          <w:sz w:val="30"/>
          <w:szCs w:val="30"/>
        </w:rPr>
        <w:t xml:space="preserve"> Indiana</w:t>
      </w:r>
      <w:r w:rsidRPr="00C967B3">
        <w:rPr>
          <w:rFonts w:ascii="Book Antiqua" w:hAnsi="Book Antiqua"/>
          <w:sz w:val="30"/>
          <w:szCs w:val="30"/>
        </w:rPr>
        <w:br/>
        <w:t>Death Date 23 Feb 1905</w:t>
      </w:r>
      <w:r w:rsidRPr="00C967B3">
        <w:rPr>
          <w:rFonts w:ascii="Book Antiqua" w:hAnsi="Book Antiqua"/>
          <w:sz w:val="30"/>
          <w:szCs w:val="30"/>
        </w:rPr>
        <w:br/>
        <w:t>Death Place Bluffton, Wells, Indiana, USA</w:t>
      </w:r>
      <w:r w:rsidRPr="00C967B3">
        <w:rPr>
          <w:rFonts w:ascii="Book Antiqua" w:hAnsi="Book Antiqua"/>
          <w:sz w:val="30"/>
          <w:szCs w:val="30"/>
        </w:rPr>
        <w:br/>
        <w:t>Death Registration Date 1905</w:t>
      </w:r>
      <w:r w:rsidRPr="00C967B3">
        <w:rPr>
          <w:rFonts w:ascii="Book Antiqua" w:hAnsi="Book Antiqua"/>
          <w:sz w:val="30"/>
          <w:szCs w:val="30"/>
        </w:rPr>
        <w:br/>
      </w:r>
      <w:proofErr w:type="gramStart"/>
      <w:r w:rsidRPr="00C967B3">
        <w:rPr>
          <w:rFonts w:ascii="Book Antiqua" w:hAnsi="Book Antiqua"/>
          <w:sz w:val="30"/>
          <w:szCs w:val="30"/>
        </w:rPr>
        <w:t>Father  Nathan</w:t>
      </w:r>
      <w:proofErr w:type="gramEnd"/>
      <w:r w:rsidRPr="00C967B3">
        <w:rPr>
          <w:rFonts w:ascii="Book Antiqua" w:hAnsi="Book Antiqua"/>
          <w:sz w:val="30"/>
          <w:szCs w:val="30"/>
        </w:rPr>
        <w:t xml:space="preserve"> Mentzer</w:t>
      </w:r>
      <w:r w:rsidRPr="00C967B3">
        <w:rPr>
          <w:rFonts w:ascii="Book Antiqua" w:hAnsi="Book Antiqua"/>
          <w:sz w:val="30"/>
          <w:szCs w:val="30"/>
        </w:rPr>
        <w:br/>
      </w:r>
      <w:proofErr w:type="gramStart"/>
      <w:r w:rsidRPr="00C967B3">
        <w:rPr>
          <w:rFonts w:ascii="Book Antiqua" w:hAnsi="Book Antiqua"/>
          <w:sz w:val="30"/>
          <w:szCs w:val="30"/>
        </w:rPr>
        <w:t>Mother  Rosetta</w:t>
      </w:r>
      <w:proofErr w:type="gramEnd"/>
      <w:r w:rsidRPr="00C967B3">
        <w:rPr>
          <w:rFonts w:ascii="Book Antiqua" w:hAnsi="Book Antiqua"/>
          <w:sz w:val="30"/>
          <w:szCs w:val="30"/>
        </w:rPr>
        <w:t xml:space="preserve"> Plummer</w:t>
      </w:r>
      <w:r w:rsidRPr="00C967B3">
        <w:rPr>
          <w:rFonts w:ascii="Book Antiqua" w:hAnsi="Book Antiqua"/>
          <w:sz w:val="30"/>
          <w:szCs w:val="30"/>
        </w:rPr>
        <w:br/>
      </w:r>
      <w:proofErr w:type="gramStart"/>
      <w:r w:rsidRPr="00C967B3">
        <w:rPr>
          <w:rFonts w:ascii="Book Antiqua" w:hAnsi="Book Antiqua"/>
          <w:sz w:val="30"/>
          <w:szCs w:val="30"/>
        </w:rPr>
        <w:t>Informant  Family;  Bluffton</w:t>
      </w:r>
      <w:proofErr w:type="gramEnd"/>
      <w:r w:rsidRPr="00C967B3">
        <w:rPr>
          <w:rFonts w:ascii="Book Antiqua" w:hAnsi="Book Antiqua"/>
          <w:sz w:val="30"/>
          <w:szCs w:val="30"/>
        </w:rPr>
        <w:t>, Indiana</w:t>
      </w:r>
      <w:r w:rsidRPr="00C967B3">
        <w:rPr>
          <w:rFonts w:ascii="Book Antiqua" w:hAnsi="Book Antiqua"/>
          <w:sz w:val="30"/>
          <w:szCs w:val="30"/>
        </w:rPr>
        <w:br/>
      </w:r>
      <w:proofErr w:type="gramStart"/>
      <w:r w:rsidRPr="00C967B3">
        <w:rPr>
          <w:rFonts w:ascii="Book Antiqua" w:hAnsi="Book Antiqua"/>
          <w:sz w:val="30"/>
          <w:szCs w:val="30"/>
        </w:rPr>
        <w:t>Burial  February</w:t>
      </w:r>
      <w:proofErr w:type="gramEnd"/>
      <w:r w:rsidRPr="00C967B3">
        <w:rPr>
          <w:rFonts w:ascii="Book Antiqua" w:hAnsi="Book Antiqua"/>
          <w:sz w:val="30"/>
          <w:szCs w:val="30"/>
        </w:rPr>
        <w:t xml:space="preserve"> 24, 1905; Murray Cemetery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5769D"/>
    <w:rsid w:val="007A23CC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D308C"/>
    <w:rsid w:val="00A0084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25988"/>
    <w:rsid w:val="00EB6A13"/>
    <w:rsid w:val="00EC3E57"/>
    <w:rsid w:val="00F05F77"/>
    <w:rsid w:val="00F108B3"/>
    <w:rsid w:val="00F27C02"/>
    <w:rsid w:val="00F34E6C"/>
    <w:rsid w:val="00F7102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2026-08-08T15:02:00Z</dcterms:created>
  <dcterms:modified xsi:type="dcterms:W3CDTF">2026-08-17T13:47:00Z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