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ED89" w14:textId="6348883F" w:rsidR="00155693" w:rsidRDefault="0048104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 K. Hanna</w:t>
      </w:r>
    </w:p>
    <w:p w14:paraId="3C2D7D7F" w14:textId="38B220CA" w:rsidR="00481046" w:rsidRPr="00481046" w:rsidRDefault="00481046" w:rsidP="00481046">
      <w:pPr>
        <w:jc w:val="center"/>
        <w:rPr>
          <w:rFonts w:ascii="Book Antiqua" w:hAnsi="Book Antiqua"/>
          <w:sz w:val="40"/>
          <w:szCs w:val="40"/>
        </w:rPr>
      </w:pPr>
      <w:r w:rsidRPr="00481046">
        <w:rPr>
          <w:rFonts w:ascii="Book Antiqua" w:hAnsi="Book Antiqua"/>
          <w:sz w:val="40"/>
          <w:szCs w:val="40"/>
        </w:rPr>
        <w:t>-</w:t>
      </w:r>
      <w:r>
        <w:rPr>
          <w:rFonts w:ascii="Book Antiqua" w:hAnsi="Book Antiqua"/>
          <w:sz w:val="40"/>
          <w:szCs w:val="40"/>
        </w:rPr>
        <w:t xml:space="preserve"> </w:t>
      </w:r>
      <w:r w:rsidRPr="00481046">
        <w:rPr>
          <w:rFonts w:ascii="Book Antiqua" w:hAnsi="Book Antiqua"/>
          <w:sz w:val="40"/>
          <w:szCs w:val="40"/>
        </w:rPr>
        <w:t>May 13, 1874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E7D98DF" w:rsidR="0022795D" w:rsidRDefault="00481046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35E8850" wp14:editId="6D4CA69E">
            <wp:extent cx="3069576" cy="3283733"/>
            <wp:effectExtent l="0" t="0" r="0" b="0"/>
            <wp:docPr id="1516070721" name="Picture 3" descr="A close-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70721" name="Picture 3" descr="A close-up of a grave ston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89664" cy="3305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4967754D" w:rsidR="001762AF" w:rsidRPr="00407F38" w:rsidRDefault="00481046" w:rsidP="00481046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0D67"/>
    <w:multiLevelType w:val="hybridMultilevel"/>
    <w:tmpl w:val="166EF5A2"/>
    <w:lvl w:ilvl="0" w:tplc="7A06BE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  <w:num w:numId="2" w16cid:durableId="168311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D44E9"/>
    <w:rsid w:val="000E7BA3"/>
    <w:rsid w:val="00115BFC"/>
    <w:rsid w:val="00155693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81046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1296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7259D"/>
    <w:rsid w:val="00C8228D"/>
    <w:rsid w:val="00C95CB0"/>
    <w:rsid w:val="00CB199B"/>
    <w:rsid w:val="00CF1196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2025-04-21T00:32:00Z</dcterms:created>
  <dcterms:modified xsi:type="dcterms:W3CDTF">2026-05-20T16:07:00Z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