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06FEF" w14:textId="19BE9029" w:rsidR="00260270" w:rsidRPr="00260270" w:rsidRDefault="00260270" w:rsidP="00260270">
      <w:pPr>
        <w:spacing w:after="0" w:line="240" w:lineRule="auto"/>
        <w:jc w:val="center"/>
        <w:rPr>
          <w:rFonts w:ascii="Book Antiqua" w:hAnsi="Book Antiqua" w:cs="Arial"/>
          <w:color w:val="404040"/>
          <w:sz w:val="40"/>
          <w:szCs w:val="40"/>
          <w:shd w:val="clear" w:color="auto" w:fill="FFFFFF"/>
        </w:rPr>
      </w:pPr>
      <w:r w:rsidRPr="00260270">
        <w:rPr>
          <w:rFonts w:ascii="Book Antiqua" w:hAnsi="Book Antiqua" w:cs="Arial"/>
          <w:color w:val="404040"/>
          <w:sz w:val="40"/>
          <w:szCs w:val="40"/>
          <w:shd w:val="clear" w:color="auto" w:fill="FFFFFF"/>
        </w:rPr>
        <w:t>Virginia E. (Burchett) West</w:t>
      </w:r>
    </w:p>
    <w:p w14:paraId="1798CC28" w14:textId="5FB1A69F" w:rsidR="00260270" w:rsidRPr="00260270" w:rsidRDefault="00260270" w:rsidP="00260270">
      <w:pPr>
        <w:spacing w:after="0" w:line="240" w:lineRule="auto"/>
        <w:jc w:val="center"/>
        <w:rPr>
          <w:rFonts w:ascii="Book Antiqua" w:hAnsi="Book Antiqua" w:cs="Arial"/>
          <w:color w:val="404040"/>
          <w:sz w:val="40"/>
          <w:szCs w:val="40"/>
          <w:shd w:val="clear" w:color="auto" w:fill="FFFFFF"/>
        </w:rPr>
      </w:pPr>
      <w:r w:rsidRPr="00260270">
        <w:rPr>
          <w:rFonts w:ascii="Book Antiqua" w:hAnsi="Book Antiqua" w:cs="Arial"/>
          <w:color w:val="404040"/>
          <w:sz w:val="40"/>
          <w:szCs w:val="40"/>
          <w:shd w:val="clear" w:color="auto" w:fill="FFFFFF"/>
        </w:rPr>
        <w:t>May 12, 1932 – March 22, 2018</w:t>
      </w:r>
    </w:p>
    <w:p w14:paraId="0D75F163" w14:textId="77777777" w:rsidR="00260270" w:rsidRPr="00260270" w:rsidRDefault="00260270" w:rsidP="00260270">
      <w:pPr>
        <w:spacing w:after="0" w:line="240" w:lineRule="auto"/>
        <w:jc w:val="center"/>
        <w:rPr>
          <w:rFonts w:ascii="Book Antiqua" w:hAnsi="Book Antiqua" w:cs="Arial"/>
          <w:color w:val="404040"/>
          <w:sz w:val="30"/>
          <w:szCs w:val="30"/>
          <w:shd w:val="clear" w:color="auto" w:fill="FFFFFF"/>
        </w:rPr>
      </w:pPr>
    </w:p>
    <w:p w14:paraId="7FB94AAC" w14:textId="2E67FB1F" w:rsidR="00260270" w:rsidRPr="00260270" w:rsidRDefault="00260270" w:rsidP="00260270">
      <w:pPr>
        <w:spacing w:after="0" w:line="240" w:lineRule="auto"/>
        <w:jc w:val="center"/>
        <w:rPr>
          <w:rFonts w:ascii="Book Antiqua" w:hAnsi="Book Antiqua" w:cs="Arial"/>
          <w:color w:val="404040"/>
          <w:sz w:val="30"/>
          <w:szCs w:val="30"/>
          <w:shd w:val="clear" w:color="auto" w:fill="FFFFFF"/>
        </w:rPr>
      </w:pPr>
      <w:r w:rsidRPr="00260270">
        <w:rPr>
          <w:noProof/>
          <w:sz w:val="30"/>
          <w:szCs w:val="30"/>
        </w:rPr>
        <w:drawing>
          <wp:inline distT="0" distB="0" distL="0" distR="0" wp14:anchorId="50F9CF72" wp14:editId="572BB73A">
            <wp:extent cx="4591050" cy="2838450"/>
            <wp:effectExtent l="0" t="0" r="0" b="0"/>
            <wp:docPr id="190368567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789" t="25134" r="4968" b="7990"/>
                    <a:stretch>
                      <a:fillRect/>
                    </a:stretch>
                  </pic:blipFill>
                  <pic:spPr bwMode="auto">
                    <a:xfrm>
                      <a:off x="0" y="0"/>
                      <a:ext cx="4591050" cy="2838450"/>
                    </a:xfrm>
                    <a:prstGeom prst="rect">
                      <a:avLst/>
                    </a:prstGeom>
                    <a:noFill/>
                    <a:ln>
                      <a:noFill/>
                    </a:ln>
                    <a:extLst>
                      <a:ext uri="{53640926-AAD7-44D8-BBD7-CCE9431645EC}">
                        <a14:shadowObscured xmlns:a14="http://schemas.microsoft.com/office/drawing/2010/main"/>
                      </a:ext>
                    </a:extLst>
                  </pic:spPr>
                </pic:pic>
              </a:graphicData>
            </a:graphic>
          </wp:inline>
        </w:drawing>
      </w:r>
    </w:p>
    <w:p w14:paraId="673F928B" w14:textId="43B30200" w:rsidR="00260270" w:rsidRPr="00260270" w:rsidRDefault="00260270" w:rsidP="00260270">
      <w:pPr>
        <w:spacing w:after="0" w:line="240" w:lineRule="auto"/>
        <w:jc w:val="center"/>
        <w:rPr>
          <w:rFonts w:ascii="Book Antiqua" w:hAnsi="Book Antiqua" w:cs="Arial"/>
          <w:color w:val="404040"/>
          <w:sz w:val="30"/>
          <w:szCs w:val="30"/>
          <w:shd w:val="clear" w:color="auto" w:fill="FFFFFF"/>
        </w:rPr>
      </w:pPr>
      <w:r w:rsidRPr="00260270">
        <w:rPr>
          <w:rFonts w:ascii="Book Antiqua" w:hAnsi="Book Antiqua" w:cs="Arial"/>
          <w:color w:val="404040"/>
          <w:sz w:val="30"/>
          <w:szCs w:val="30"/>
          <w:shd w:val="clear" w:color="auto" w:fill="FFFFFF"/>
        </w:rPr>
        <w:t>Photo by SMMR</w:t>
      </w:r>
    </w:p>
    <w:p w14:paraId="177FADB5" w14:textId="77777777" w:rsidR="00260270" w:rsidRPr="00260270" w:rsidRDefault="00260270" w:rsidP="005314BA">
      <w:pPr>
        <w:spacing w:after="0" w:line="240" w:lineRule="auto"/>
        <w:rPr>
          <w:rFonts w:ascii="Book Antiqua" w:hAnsi="Book Antiqua" w:cs="Arial"/>
          <w:color w:val="404040"/>
          <w:sz w:val="30"/>
          <w:szCs w:val="30"/>
          <w:shd w:val="clear" w:color="auto" w:fill="FFFFFF"/>
        </w:rPr>
      </w:pPr>
    </w:p>
    <w:p w14:paraId="7B54A399" w14:textId="2E86A6DF" w:rsidR="007B3DA2" w:rsidRPr="00260270" w:rsidRDefault="007B3DA2" w:rsidP="005314BA">
      <w:pPr>
        <w:spacing w:after="0" w:line="240" w:lineRule="auto"/>
        <w:rPr>
          <w:rFonts w:ascii="Book Antiqua" w:eastAsia="Times New Roman" w:hAnsi="Book Antiqua" w:cs="Times New Roman"/>
          <w:sz w:val="30"/>
          <w:szCs w:val="30"/>
        </w:rPr>
      </w:pPr>
      <w:r w:rsidRPr="00260270">
        <w:rPr>
          <w:rFonts w:ascii="Book Antiqua" w:hAnsi="Book Antiqua" w:cs="Arial"/>
          <w:color w:val="404040"/>
          <w:sz w:val="30"/>
          <w:szCs w:val="30"/>
          <w:shd w:val="clear" w:color="auto" w:fill="FFFFFF"/>
        </w:rPr>
        <w:t xml:space="preserve">   Virginia E. West, 85, of Bluffton, passed away on Thursday morning, March 22, 2018, at Heritage Pointe in Warren.</w:t>
      </w:r>
      <w:r w:rsidRPr="00260270">
        <w:rPr>
          <w:rFonts w:ascii="Book Antiqua" w:hAnsi="Book Antiqua" w:cs="Arial"/>
          <w:color w:val="404040"/>
          <w:sz w:val="30"/>
          <w:szCs w:val="30"/>
        </w:rPr>
        <w:br/>
      </w:r>
      <w:r w:rsidRPr="00260270">
        <w:rPr>
          <w:rFonts w:ascii="Book Antiqua" w:hAnsi="Book Antiqua" w:cs="Arial"/>
          <w:color w:val="404040"/>
          <w:sz w:val="30"/>
          <w:szCs w:val="30"/>
          <w:shd w:val="clear" w:color="auto" w:fill="FFFFFF"/>
        </w:rPr>
        <w:t xml:space="preserve">   She was born on May 12, </w:t>
      </w:r>
      <w:proofErr w:type="gramStart"/>
      <w:r w:rsidRPr="00260270">
        <w:rPr>
          <w:rFonts w:ascii="Book Antiqua" w:hAnsi="Book Antiqua" w:cs="Arial"/>
          <w:color w:val="404040"/>
          <w:sz w:val="30"/>
          <w:szCs w:val="30"/>
          <w:shd w:val="clear" w:color="auto" w:fill="FFFFFF"/>
        </w:rPr>
        <w:t>1932</w:t>
      </w:r>
      <w:proofErr w:type="gramEnd"/>
      <w:r w:rsidRPr="00260270">
        <w:rPr>
          <w:rFonts w:ascii="Book Antiqua" w:hAnsi="Book Antiqua" w:cs="Arial"/>
          <w:color w:val="404040"/>
          <w:sz w:val="30"/>
          <w:szCs w:val="30"/>
          <w:shd w:val="clear" w:color="auto" w:fill="FFFFFF"/>
        </w:rPr>
        <w:t xml:space="preserve"> in Albany, Kentucky to Otis Burchett &amp; Mary (Huddleston) Marks. She graduated from CCHS in 1948 and attended New Castle Business College. Virginia worked at Miller Jones Shoe Company and at Franklin Electric in Bluffton for 38 years and retired in 1995. She also owned and operated West Disposal with her husband Harold, for 18 years. In her retirement she worked at Dewayne’s Sweeper Shop for 12 years. She attended Sonlight Wesleyan Church in Bluffton. Virginia was an avid BINGO player and a talented seamstress and loved and enjoyed spending time with her grandchildren </w:t>
      </w:r>
      <w:r w:rsidRPr="00260270">
        <w:rPr>
          <w:rFonts w:ascii="Book Antiqua" w:hAnsi="Book Antiqua" w:cs="Arial"/>
          <w:color w:val="404040"/>
          <w:sz w:val="30"/>
          <w:szCs w:val="30"/>
        </w:rPr>
        <w:br/>
      </w:r>
      <w:r w:rsidRPr="00260270">
        <w:rPr>
          <w:rFonts w:ascii="Book Antiqua" w:hAnsi="Book Antiqua" w:cs="Arial"/>
          <w:color w:val="404040"/>
          <w:sz w:val="30"/>
          <w:szCs w:val="30"/>
          <w:shd w:val="clear" w:color="auto" w:fill="FFFFFF"/>
        </w:rPr>
        <w:t xml:space="preserve">   She married Harold West on Sept. 13, 1955 in Albany, Kentucky and he precedes her in death on March 22, 2005.</w:t>
      </w:r>
      <w:r w:rsidRPr="00260270">
        <w:rPr>
          <w:rFonts w:ascii="Book Antiqua" w:hAnsi="Book Antiqua" w:cs="Arial"/>
          <w:color w:val="404040"/>
          <w:sz w:val="30"/>
          <w:szCs w:val="30"/>
        </w:rPr>
        <w:br/>
      </w:r>
      <w:r w:rsidRPr="00260270">
        <w:rPr>
          <w:rFonts w:ascii="Book Antiqua" w:hAnsi="Book Antiqua" w:cs="Arial"/>
          <w:color w:val="404040"/>
          <w:sz w:val="30"/>
          <w:szCs w:val="30"/>
          <w:shd w:val="clear" w:color="auto" w:fill="FFFFFF"/>
        </w:rPr>
        <w:t xml:space="preserve">   Survivors include her daughters Gay (Scott) Schoeff of Travelers Rest, SC. and Becky Markley of Bluffton along with 9 grandchildren, 23 great-grandchildren. </w:t>
      </w:r>
      <w:r w:rsidRPr="00260270">
        <w:rPr>
          <w:rFonts w:ascii="Book Antiqua" w:hAnsi="Book Antiqua" w:cs="Arial"/>
          <w:color w:val="404040"/>
          <w:sz w:val="30"/>
          <w:szCs w:val="30"/>
        </w:rPr>
        <w:br/>
      </w:r>
      <w:r w:rsidRPr="00260270">
        <w:rPr>
          <w:rFonts w:ascii="Book Antiqua" w:hAnsi="Book Antiqua" w:cs="Arial"/>
          <w:color w:val="404040"/>
          <w:sz w:val="30"/>
          <w:szCs w:val="30"/>
          <w:shd w:val="clear" w:color="auto" w:fill="FFFFFF"/>
        </w:rPr>
        <w:t xml:space="preserve">   She is preceded in death by her husband Harold, two sons – B.J. West and Gordon West and a brother Les Burchett.</w:t>
      </w:r>
      <w:r w:rsidRPr="00260270">
        <w:rPr>
          <w:rFonts w:ascii="Book Antiqua" w:hAnsi="Book Antiqua" w:cs="Arial"/>
          <w:color w:val="404040"/>
          <w:sz w:val="30"/>
          <w:szCs w:val="30"/>
        </w:rPr>
        <w:br/>
      </w:r>
      <w:r w:rsidRPr="00260270">
        <w:rPr>
          <w:rFonts w:ascii="Book Antiqua" w:hAnsi="Book Antiqua" w:cs="Arial"/>
          <w:color w:val="404040"/>
          <w:sz w:val="30"/>
          <w:szCs w:val="30"/>
          <w:shd w:val="clear" w:color="auto" w:fill="FFFFFF"/>
        </w:rPr>
        <w:t xml:space="preserve">   Funeral Services will be held at 3:00 P.M. on Saturday (March 24, 2018) at the </w:t>
      </w:r>
      <w:proofErr w:type="spellStart"/>
      <w:r w:rsidRPr="00260270">
        <w:rPr>
          <w:rFonts w:ascii="Book Antiqua" w:hAnsi="Book Antiqua" w:cs="Arial"/>
          <w:color w:val="404040"/>
          <w:sz w:val="30"/>
          <w:szCs w:val="30"/>
          <w:shd w:val="clear" w:color="auto" w:fill="FFFFFF"/>
        </w:rPr>
        <w:t>Thoma</w:t>
      </w:r>
      <w:proofErr w:type="spellEnd"/>
      <w:r w:rsidRPr="00260270">
        <w:rPr>
          <w:rFonts w:ascii="Book Antiqua" w:hAnsi="Book Antiqua" w:cs="Arial"/>
          <w:color w:val="404040"/>
          <w:sz w:val="30"/>
          <w:szCs w:val="30"/>
          <w:shd w:val="clear" w:color="auto" w:fill="FFFFFF"/>
        </w:rPr>
        <w:t>/Rich, Lemler Funeral Home in Bluffton. Rev. Lyle Breeding will officiate. Burial will follow at Fairview Cemetery in Bluffton. Memorials may be made to Family through the funeral home. Calling hours will be held from 10 A.M. to 3 P.M. on Saturday, prior to the service.</w:t>
      </w:r>
      <w:r w:rsidRPr="00260270">
        <w:rPr>
          <w:rFonts w:ascii="Book Antiqua" w:hAnsi="Book Antiqua" w:cs="Arial"/>
          <w:color w:val="404040"/>
          <w:sz w:val="30"/>
          <w:szCs w:val="30"/>
        </w:rPr>
        <w:br/>
      </w:r>
    </w:p>
    <w:p w14:paraId="38042DE5" w14:textId="77777777" w:rsidR="00260270" w:rsidRPr="00260270" w:rsidRDefault="007B3DA2" w:rsidP="005314BA">
      <w:pPr>
        <w:spacing w:after="0" w:line="240" w:lineRule="auto"/>
        <w:rPr>
          <w:rFonts w:ascii="Book Antiqua" w:eastAsia="Times New Roman" w:hAnsi="Book Antiqua" w:cs="Times New Roman"/>
          <w:bCs/>
          <w:sz w:val="30"/>
          <w:szCs w:val="30"/>
        </w:rPr>
      </w:pPr>
      <w:proofErr w:type="spellStart"/>
      <w:r w:rsidRPr="00260270">
        <w:rPr>
          <w:rFonts w:ascii="Book Antiqua" w:eastAsia="Times New Roman" w:hAnsi="Book Antiqua" w:cs="Times New Roman"/>
          <w:bCs/>
          <w:sz w:val="30"/>
          <w:szCs w:val="30"/>
        </w:rPr>
        <w:t>Thoma</w:t>
      </w:r>
      <w:proofErr w:type="spellEnd"/>
      <w:r w:rsidRPr="00260270">
        <w:rPr>
          <w:rFonts w:ascii="Book Antiqua" w:eastAsia="Times New Roman" w:hAnsi="Book Antiqua" w:cs="Times New Roman"/>
          <w:bCs/>
          <w:sz w:val="30"/>
          <w:szCs w:val="30"/>
        </w:rPr>
        <w:t>/Rich, Lemler</w:t>
      </w:r>
      <w:r w:rsidR="009A2D19" w:rsidRPr="00260270">
        <w:rPr>
          <w:rFonts w:ascii="Book Antiqua" w:eastAsia="Times New Roman" w:hAnsi="Book Antiqua" w:cs="Times New Roman"/>
          <w:bCs/>
          <w:sz w:val="30"/>
          <w:szCs w:val="30"/>
        </w:rPr>
        <w:t xml:space="preserve"> Funeral Home</w:t>
      </w:r>
      <w:r w:rsidR="00260270" w:rsidRPr="00260270">
        <w:rPr>
          <w:rFonts w:ascii="Book Antiqua" w:eastAsia="Times New Roman" w:hAnsi="Book Antiqua" w:cs="Times New Roman"/>
          <w:bCs/>
          <w:sz w:val="30"/>
          <w:szCs w:val="30"/>
        </w:rPr>
        <w:t>, Wells County, Indiana</w:t>
      </w:r>
    </w:p>
    <w:p w14:paraId="3CA3D402" w14:textId="7EBC7879" w:rsidR="00DE158B" w:rsidRPr="005314BA" w:rsidRDefault="00260270" w:rsidP="00260270">
      <w:pPr>
        <w:spacing w:after="0" w:line="240" w:lineRule="auto"/>
      </w:pPr>
      <w:r w:rsidRPr="00260270">
        <w:rPr>
          <w:rFonts w:ascii="Book Antiqua" w:eastAsia="Times New Roman" w:hAnsi="Book Antiqua" w:cs="Times New Roman"/>
          <w:bCs/>
          <w:sz w:val="30"/>
          <w:szCs w:val="30"/>
        </w:rPr>
        <w:t>March 23, 2018</w:t>
      </w:r>
    </w:p>
    <w:sectPr w:rsidR="00DE158B" w:rsidRPr="005314BA" w:rsidSect="0026027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5506"/>
    <w:rsid w:val="00260270"/>
    <w:rsid w:val="00366EAE"/>
    <w:rsid w:val="005314BA"/>
    <w:rsid w:val="007B3DA2"/>
    <w:rsid w:val="00895601"/>
    <w:rsid w:val="009A2D19"/>
    <w:rsid w:val="00C35506"/>
    <w:rsid w:val="00DE1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A65F7"/>
  <w15:docId w15:val="{48A31B4B-37AC-4698-A408-D70ABCBC0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5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55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8688880067gmail-aqj">
    <w:name w:val="yiv8688880067gmail-aqj"/>
    <w:basedOn w:val="DefaultParagraphFont"/>
    <w:rsid w:val="00366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6559225">
      <w:bodyDiv w:val="1"/>
      <w:marLeft w:val="0"/>
      <w:marRight w:val="0"/>
      <w:marTop w:val="0"/>
      <w:marBottom w:val="0"/>
      <w:divBdr>
        <w:top w:val="none" w:sz="0" w:space="0" w:color="auto"/>
        <w:left w:val="none" w:sz="0" w:space="0" w:color="auto"/>
        <w:bottom w:val="none" w:sz="0" w:space="0" w:color="auto"/>
        <w:right w:val="none" w:sz="0" w:space="0" w:color="auto"/>
      </w:divBdr>
    </w:div>
    <w:div w:id="2122454406">
      <w:bodyDiv w:val="1"/>
      <w:marLeft w:val="0"/>
      <w:marRight w:val="0"/>
      <w:marTop w:val="0"/>
      <w:marBottom w:val="0"/>
      <w:divBdr>
        <w:top w:val="none" w:sz="0" w:space="0" w:color="auto"/>
        <w:left w:val="none" w:sz="0" w:space="0" w:color="auto"/>
        <w:bottom w:val="none" w:sz="0" w:space="0" w:color="auto"/>
        <w:right w:val="none" w:sz="0" w:space="0" w:color="auto"/>
      </w:divBdr>
      <w:divsChild>
        <w:div w:id="1583415687">
          <w:marLeft w:val="0"/>
          <w:marRight w:val="0"/>
          <w:marTop w:val="0"/>
          <w:marBottom w:val="0"/>
          <w:divBdr>
            <w:top w:val="none" w:sz="0" w:space="0" w:color="auto"/>
            <w:left w:val="none" w:sz="0" w:space="0" w:color="auto"/>
            <w:bottom w:val="none" w:sz="0" w:space="0" w:color="auto"/>
            <w:right w:val="none" w:sz="0" w:space="0" w:color="auto"/>
          </w:divBdr>
        </w:div>
        <w:div w:id="248002061">
          <w:marLeft w:val="0"/>
          <w:marRight w:val="0"/>
          <w:marTop w:val="0"/>
          <w:marBottom w:val="0"/>
          <w:divBdr>
            <w:top w:val="none" w:sz="0" w:space="0" w:color="auto"/>
            <w:left w:val="none" w:sz="0" w:space="0" w:color="auto"/>
            <w:bottom w:val="none" w:sz="0" w:space="0" w:color="auto"/>
            <w:right w:val="none" w:sz="0" w:space="0" w:color="auto"/>
          </w:divBdr>
        </w:div>
        <w:div w:id="998192607">
          <w:marLeft w:val="0"/>
          <w:marRight w:val="0"/>
          <w:marTop w:val="0"/>
          <w:marBottom w:val="0"/>
          <w:divBdr>
            <w:top w:val="none" w:sz="0" w:space="0" w:color="auto"/>
            <w:left w:val="none" w:sz="0" w:space="0" w:color="auto"/>
            <w:bottom w:val="none" w:sz="0" w:space="0" w:color="auto"/>
            <w:right w:val="none" w:sz="0" w:space="0" w:color="auto"/>
          </w:divBdr>
        </w:div>
        <w:div w:id="831142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2018-03-28T02:24:00Z</dcterms:created>
  <dcterms:modified xsi:type="dcterms:W3CDTF">2026-04-17T14:45:00Z</dcterms:modified>
</cp:coreProperties>
</file>