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CA1B9" w14:textId="74DE104A" w:rsidR="00F63F61" w:rsidRPr="00F63F61" w:rsidRDefault="00F63F61" w:rsidP="00F63F61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</w:pPr>
      <w:r w:rsidRPr="00F63F61"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  <w:t>Persephone Amelia Tucker</w:t>
      </w:r>
    </w:p>
    <w:p w14:paraId="2A9BA65C" w14:textId="0F767497" w:rsidR="00F63F61" w:rsidRPr="00F63F61" w:rsidRDefault="00F63F61" w:rsidP="00F63F61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</w:pPr>
      <w:r w:rsidRPr="00F63F61"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  <w:t>January 26, 2018 – March 27, 2018</w:t>
      </w:r>
    </w:p>
    <w:p w14:paraId="5A87957A" w14:textId="77777777" w:rsidR="00F63F61" w:rsidRPr="00F63F61" w:rsidRDefault="00F63F61" w:rsidP="00F63F61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</w:p>
    <w:p w14:paraId="71895806" w14:textId="0A00EBD7" w:rsidR="00F63F61" w:rsidRPr="00F63F61" w:rsidRDefault="00F63F61" w:rsidP="00F63F61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  <w:r w:rsidRPr="00F63F61">
        <w:rPr>
          <w:noProof/>
          <w:sz w:val="30"/>
          <w:szCs w:val="30"/>
        </w:rPr>
        <w:drawing>
          <wp:inline distT="0" distB="0" distL="0" distR="0" wp14:anchorId="179E5F1F" wp14:editId="2C0D824E">
            <wp:extent cx="3780740" cy="2485756"/>
            <wp:effectExtent l="0" t="0" r="0" b="0"/>
            <wp:docPr id="16738076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460" cy="2499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77A81" w14:textId="001DD976" w:rsidR="00F63F61" w:rsidRPr="00F63F61" w:rsidRDefault="00F63F61" w:rsidP="00F63F61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Photo by SMMR</w:t>
      </w:r>
    </w:p>
    <w:p w14:paraId="74C73A73" w14:textId="77777777" w:rsidR="00F63F61" w:rsidRPr="00F63F61" w:rsidRDefault="00F63F61" w:rsidP="00DB2806">
      <w:pPr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</w:p>
    <w:p w14:paraId="6038926D" w14:textId="79CC561C" w:rsidR="00DB2806" w:rsidRPr="00F63F61" w:rsidRDefault="00DB2806" w:rsidP="00DB280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Persephone Amelia Tucker (2 m</w:t>
      </w:r>
      <w:r w:rsidR="00F63F61"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on</w:t>
      </w:r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ths old) went safely home to Jesus on Tuesday, March 27, 2018.</w:t>
      </w:r>
      <w:r w:rsidRPr="00F63F61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She was born January 26, </w:t>
      </w:r>
      <w:proofErr w:type="gramStart"/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2018</w:t>
      </w:r>
      <w:proofErr w:type="gramEnd"/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in Huntington to Lonna Joan (Turner) Perkins. Persephone will be missed by her mother Lonna and siblings, Kyllie, Rosalie and Gabriel, all of Huntington. She is also survived by grandparents; Tamy Sult, Lonnie David Turner, Sr., and Anna Johnson, all of Huntington and Ronald Tucker of Ohio, along with many uncles, aunts and cousins of Indiana.</w:t>
      </w:r>
      <w:r w:rsidRPr="00F63F61">
        <w:rPr>
          <w:rFonts w:ascii="Book Antiqua" w:eastAsia="Times New Roman" w:hAnsi="Book Antiqua" w:cs="Arial"/>
          <w:color w:val="404040"/>
          <w:sz w:val="30"/>
          <w:szCs w:val="30"/>
        </w:rPr>
        <w:br/>
      </w:r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A service to celebrate her life will be held at 11 AM on Saturday at the </w:t>
      </w:r>
      <w:proofErr w:type="spellStart"/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Thoma</w:t>
      </w:r>
      <w:proofErr w:type="spellEnd"/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/Rich, Lemler Funeral Home in Bluffton with Jeff Lemler officiating. Calling hours will be held from 9 to 11 A.M. on Saturday, prior to the service. Burial will follow at Fairview Cemetery in Bluffton. Memorials may be </w:t>
      </w:r>
      <w:proofErr w:type="gramStart"/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made</w:t>
      </w:r>
      <w:proofErr w:type="gramEnd"/>
      <w:r w:rsidRPr="00F63F61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the Persephone Tucker Fund at First Bank of Berne. </w:t>
      </w:r>
      <w:r w:rsidRPr="00F63F61">
        <w:rPr>
          <w:rFonts w:ascii="Book Antiqua" w:eastAsia="Times New Roman" w:hAnsi="Book Antiqua" w:cs="Arial"/>
          <w:color w:val="404040"/>
          <w:sz w:val="30"/>
          <w:szCs w:val="30"/>
        </w:rPr>
        <w:br/>
      </w:r>
    </w:p>
    <w:p w14:paraId="5C72D0ED" w14:textId="77777777" w:rsidR="00F63F61" w:rsidRDefault="00DB2806" w:rsidP="00DB280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F63F61">
        <w:rPr>
          <w:rFonts w:ascii="Book Antiqua" w:eastAsia="Times New Roman" w:hAnsi="Book Antiqua" w:cs="Times New Roman"/>
          <w:sz w:val="30"/>
          <w:szCs w:val="30"/>
        </w:rPr>
        <w:t>Thoma</w:t>
      </w:r>
      <w:proofErr w:type="spellEnd"/>
      <w:r w:rsidRPr="00F63F61">
        <w:rPr>
          <w:rFonts w:ascii="Book Antiqua" w:eastAsia="Times New Roman" w:hAnsi="Book Antiqua" w:cs="Times New Roman"/>
          <w:sz w:val="30"/>
          <w:szCs w:val="30"/>
        </w:rPr>
        <w:t>/Rich, Lemler Funeral Home</w:t>
      </w:r>
      <w:r w:rsidR="00F63F61">
        <w:rPr>
          <w:rFonts w:ascii="Book Antiqua" w:eastAsia="Times New Roman" w:hAnsi="Book Antiqua" w:cs="Times New Roman"/>
          <w:sz w:val="30"/>
          <w:szCs w:val="30"/>
        </w:rPr>
        <w:t>, Wells County, Indiana</w:t>
      </w:r>
    </w:p>
    <w:p w14:paraId="091CC165" w14:textId="43CD8FD1" w:rsidR="00E02C2B" w:rsidRPr="00DB2806" w:rsidRDefault="00F63F61" w:rsidP="00F63F61">
      <w:pPr>
        <w:spacing w:after="0" w:line="240" w:lineRule="auto"/>
      </w:pPr>
      <w:r>
        <w:rPr>
          <w:rFonts w:ascii="Book Antiqua" w:eastAsia="Times New Roman" w:hAnsi="Book Antiqua" w:cs="Times New Roman"/>
          <w:sz w:val="30"/>
          <w:szCs w:val="30"/>
        </w:rPr>
        <w:t>March 30, 2018</w:t>
      </w:r>
    </w:p>
    <w:sectPr w:rsidR="00E02C2B" w:rsidRPr="00DB28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2654"/>
    <w:rsid w:val="00152654"/>
    <w:rsid w:val="003C4C7E"/>
    <w:rsid w:val="00655D04"/>
    <w:rsid w:val="00914C53"/>
    <w:rsid w:val="00DB2806"/>
    <w:rsid w:val="00E02C2B"/>
    <w:rsid w:val="00E81987"/>
    <w:rsid w:val="00F6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A3C11"/>
  <w15:docId w15:val="{9B427FC6-36D0-4985-92D6-7399F01AE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2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20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1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4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7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5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5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953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2018-04-05T01:48:00Z</dcterms:created>
  <dcterms:modified xsi:type="dcterms:W3CDTF">2026-04-17T12:26:00Z</dcterms:modified>
</cp:coreProperties>
</file>