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743" w:rsidRDefault="002E7743" w:rsidP="00483201">
      <w:pPr>
        <w:spacing w:after="0" w:line="240" w:lineRule="auto"/>
        <w:rPr>
          <w:rFonts w:ascii="Book Antiqua" w:hAnsi="Book Antiqua"/>
          <w:sz w:val="24"/>
          <w:szCs w:val="24"/>
        </w:rPr>
      </w:pPr>
      <w:r w:rsidRPr="002E7743">
        <w:rPr>
          <w:rFonts w:ascii="Book Antiqua" w:hAnsi="Book Antiqua"/>
          <w:sz w:val="24"/>
          <w:szCs w:val="24"/>
        </w:rPr>
        <w:t>P</w:t>
      </w:r>
      <w:r w:rsidRPr="002E7743">
        <w:rPr>
          <w:rFonts w:ascii="Book Antiqua" w:hAnsi="Book Antiqua"/>
          <w:sz w:val="24"/>
          <w:szCs w:val="24"/>
        </w:rPr>
        <w:t>atricia (Pat) C. Symon, 91, of Bluffton and Adams County passed away on December 28, 2016 at Swiss Village in Berne Indiana.</w:t>
      </w:r>
      <w:r w:rsidRPr="002E7743">
        <w:rPr>
          <w:rFonts w:ascii="Book Antiqua" w:hAnsi="Book Antiqua"/>
          <w:sz w:val="24"/>
          <w:szCs w:val="24"/>
        </w:rPr>
        <w:br/>
      </w:r>
      <w:r w:rsidRPr="002E7743">
        <w:rPr>
          <w:rFonts w:ascii="Book Antiqua" w:hAnsi="Book Antiqua"/>
          <w:sz w:val="24"/>
          <w:szCs w:val="24"/>
        </w:rPr>
        <w:br/>
        <w:t xml:space="preserve">Patricia was born on July 17, 1925 in Rochester Minnesota to Harold D. and Ella Cary </w:t>
      </w:r>
      <w:proofErr w:type="spellStart"/>
      <w:r w:rsidRPr="002E7743">
        <w:rPr>
          <w:rFonts w:ascii="Book Antiqua" w:hAnsi="Book Antiqua"/>
          <w:sz w:val="24"/>
          <w:szCs w:val="24"/>
        </w:rPr>
        <w:t>Caylor</w:t>
      </w:r>
      <w:proofErr w:type="spellEnd"/>
      <w:r w:rsidRPr="002E7743">
        <w:rPr>
          <w:rFonts w:ascii="Book Antiqua" w:hAnsi="Book Antiqua"/>
          <w:sz w:val="24"/>
          <w:szCs w:val="24"/>
        </w:rPr>
        <w:t>. Patricia was a graduate of Bluffton High School and Indiana University. She was the widow of William Edward Symon, M.D.</w:t>
      </w:r>
      <w:r w:rsidRPr="002E7743">
        <w:rPr>
          <w:rFonts w:ascii="Book Antiqua" w:hAnsi="Book Antiqua"/>
          <w:sz w:val="24"/>
          <w:szCs w:val="24"/>
        </w:rPr>
        <w:br/>
      </w:r>
      <w:r w:rsidRPr="002E7743">
        <w:rPr>
          <w:rFonts w:ascii="Book Antiqua" w:hAnsi="Book Antiqua"/>
          <w:sz w:val="24"/>
          <w:szCs w:val="24"/>
        </w:rPr>
        <w:br/>
        <w:t xml:space="preserve">As a homemaker in Bluffton, Patricia was a founding member of Creative Arts and a member of the Bluffton Park Board. Later in life she moved to Adams County. There she lived on a property which she kept as a wildlife habit while working in Medical Records and as the Medical Librarian for the </w:t>
      </w:r>
      <w:proofErr w:type="spellStart"/>
      <w:r w:rsidRPr="002E7743">
        <w:rPr>
          <w:rFonts w:ascii="Book Antiqua" w:hAnsi="Book Antiqua"/>
          <w:sz w:val="24"/>
          <w:szCs w:val="24"/>
        </w:rPr>
        <w:t>Caylor</w:t>
      </w:r>
      <w:proofErr w:type="spellEnd"/>
      <w:r w:rsidRPr="002E7743">
        <w:rPr>
          <w:rFonts w:ascii="Book Antiqua" w:hAnsi="Book Antiqua"/>
          <w:sz w:val="24"/>
          <w:szCs w:val="24"/>
        </w:rPr>
        <w:t xml:space="preserve">-Nickel Clinic Hospital. After retirement she continued to enjoy the wildlife habitat while staying involved with family and friends. </w:t>
      </w:r>
      <w:r w:rsidRPr="002E7743">
        <w:rPr>
          <w:rFonts w:ascii="Book Antiqua" w:hAnsi="Book Antiqua"/>
          <w:sz w:val="24"/>
          <w:szCs w:val="24"/>
        </w:rPr>
        <w:br/>
      </w:r>
      <w:r w:rsidRPr="002E7743">
        <w:rPr>
          <w:rFonts w:ascii="Book Antiqua" w:hAnsi="Book Antiqua"/>
          <w:sz w:val="24"/>
          <w:szCs w:val="24"/>
        </w:rPr>
        <w:br/>
        <w:t>Patricia is survived by her children Anne Vanderbilt of Lake Forest, IL, William (Caron) Symon of Grapevine, TX, and John (Maritza) Symon of Bluffton, 7 grandchildren, and 5 great grandchildren.</w:t>
      </w:r>
      <w:r w:rsidRPr="002E7743">
        <w:rPr>
          <w:rFonts w:ascii="Book Antiqua" w:hAnsi="Book Antiqua"/>
          <w:sz w:val="24"/>
          <w:szCs w:val="24"/>
        </w:rPr>
        <w:br/>
      </w:r>
      <w:r w:rsidRPr="002E7743">
        <w:rPr>
          <w:rFonts w:ascii="Book Antiqua" w:hAnsi="Book Antiqua"/>
          <w:sz w:val="24"/>
          <w:szCs w:val="24"/>
        </w:rPr>
        <w:br/>
        <w:t>She was preceded in death her by her parents, husband, one child, James, and her sister, Rebecca Meier.</w:t>
      </w:r>
      <w:r w:rsidRPr="002E7743">
        <w:rPr>
          <w:rFonts w:ascii="Book Antiqua" w:hAnsi="Book Antiqua"/>
          <w:sz w:val="24"/>
          <w:szCs w:val="24"/>
        </w:rPr>
        <w:br/>
      </w:r>
      <w:r w:rsidRPr="002E7743">
        <w:rPr>
          <w:rFonts w:ascii="Book Antiqua" w:hAnsi="Book Antiqua"/>
          <w:sz w:val="24"/>
          <w:szCs w:val="24"/>
        </w:rPr>
        <w:br/>
        <w:t xml:space="preserve">The visitation will be on Saturday (December 31st) from 12 to 2 pm at the </w:t>
      </w:r>
      <w:proofErr w:type="spellStart"/>
      <w:r w:rsidRPr="002E7743">
        <w:rPr>
          <w:rFonts w:ascii="Book Antiqua" w:hAnsi="Book Antiqua"/>
          <w:sz w:val="24"/>
          <w:szCs w:val="24"/>
        </w:rPr>
        <w:t>Thoma</w:t>
      </w:r>
      <w:proofErr w:type="spellEnd"/>
      <w:r w:rsidRPr="002E7743">
        <w:rPr>
          <w:rFonts w:ascii="Book Antiqua" w:hAnsi="Book Antiqua"/>
          <w:sz w:val="24"/>
          <w:szCs w:val="24"/>
        </w:rPr>
        <w:t xml:space="preserve">/Rich, </w:t>
      </w:r>
      <w:proofErr w:type="spellStart"/>
      <w:r w:rsidRPr="002E7743">
        <w:rPr>
          <w:rFonts w:ascii="Book Antiqua" w:hAnsi="Book Antiqua"/>
          <w:sz w:val="24"/>
          <w:szCs w:val="24"/>
        </w:rPr>
        <w:t>Lemler</w:t>
      </w:r>
      <w:proofErr w:type="spellEnd"/>
      <w:r w:rsidRPr="002E7743">
        <w:rPr>
          <w:rFonts w:ascii="Book Antiqua" w:hAnsi="Book Antiqua"/>
          <w:sz w:val="24"/>
          <w:szCs w:val="24"/>
        </w:rPr>
        <w:t xml:space="preserve"> Funeral home in Bluffton. Patricia's ashes will be interred in the family plot at Fair View Cemetery in a private ceremony. A memorial service for the family will be held at a later date. Contributions may be made to the Wells County Fo</w:t>
      </w:r>
      <w:r>
        <w:rPr>
          <w:rFonts w:ascii="Book Antiqua" w:hAnsi="Book Antiqua"/>
          <w:sz w:val="24"/>
          <w:szCs w:val="24"/>
        </w:rPr>
        <w:t>undation and the World Wildlife.</w:t>
      </w:r>
    </w:p>
    <w:p w:rsidR="002E7743" w:rsidRPr="002E7743" w:rsidRDefault="002E7743" w:rsidP="00483201">
      <w:pPr>
        <w:spacing w:after="0" w:line="240" w:lineRule="auto"/>
        <w:rPr>
          <w:rFonts w:ascii="Book Antiqua" w:hAnsi="Book Antiqua"/>
          <w:sz w:val="24"/>
          <w:szCs w:val="24"/>
        </w:rPr>
      </w:pPr>
      <w:bookmarkStart w:id="0" w:name="_GoBack"/>
      <w:bookmarkEnd w:id="0"/>
    </w:p>
    <w:p w:rsidR="00483201" w:rsidRPr="00483201" w:rsidRDefault="00483201" w:rsidP="00483201">
      <w:pPr>
        <w:spacing w:after="0" w:line="240" w:lineRule="auto"/>
        <w:rPr>
          <w:rFonts w:ascii="Book Antiqua" w:eastAsia="Times New Roman" w:hAnsi="Book Antiqua" w:cs="Times New Roman"/>
          <w:b/>
          <w:sz w:val="24"/>
          <w:szCs w:val="24"/>
        </w:rPr>
      </w:pPr>
      <w:proofErr w:type="spellStart"/>
      <w:r w:rsidRPr="00483201">
        <w:rPr>
          <w:rFonts w:ascii="Book Antiqua" w:eastAsia="Times New Roman" w:hAnsi="Book Antiqua" w:cs="Times New Roman"/>
          <w:b/>
          <w:sz w:val="24"/>
          <w:szCs w:val="24"/>
        </w:rPr>
        <w:t>Thoma</w:t>
      </w:r>
      <w:proofErr w:type="spellEnd"/>
      <w:r w:rsidRPr="00483201">
        <w:rPr>
          <w:rFonts w:ascii="Book Antiqua" w:eastAsia="Times New Roman" w:hAnsi="Book Antiqua" w:cs="Times New Roman"/>
          <w:b/>
          <w:sz w:val="24"/>
          <w:szCs w:val="24"/>
        </w:rPr>
        <w:t>/Rich</w:t>
      </w:r>
      <w:r w:rsidRPr="00D16BD6">
        <w:rPr>
          <w:rFonts w:ascii="Book Antiqua" w:eastAsia="Times New Roman" w:hAnsi="Book Antiqua" w:cs="Times New Roman"/>
          <w:b/>
          <w:sz w:val="24"/>
          <w:szCs w:val="24"/>
        </w:rPr>
        <w:t xml:space="preserve">, </w:t>
      </w:r>
      <w:proofErr w:type="spellStart"/>
      <w:r w:rsidRPr="00D16BD6">
        <w:rPr>
          <w:rFonts w:ascii="Book Antiqua" w:eastAsia="Times New Roman" w:hAnsi="Book Antiqua" w:cs="Times New Roman"/>
          <w:b/>
          <w:sz w:val="24"/>
          <w:szCs w:val="24"/>
        </w:rPr>
        <w:t>Lemler</w:t>
      </w:r>
      <w:proofErr w:type="spellEnd"/>
      <w:r w:rsidRPr="00D16BD6">
        <w:rPr>
          <w:rFonts w:ascii="Book Antiqua" w:eastAsia="Times New Roman" w:hAnsi="Book Antiqua" w:cs="Times New Roman"/>
          <w:b/>
          <w:sz w:val="24"/>
          <w:szCs w:val="24"/>
        </w:rPr>
        <w:t xml:space="preserve"> Funeral Home online obit (accessed </w:t>
      </w:r>
      <w:r w:rsidRPr="00483201">
        <w:rPr>
          <w:rFonts w:ascii="Book Antiqua" w:eastAsia="Times New Roman" w:hAnsi="Book Antiqua" w:cs="Times New Roman"/>
          <w:b/>
          <w:sz w:val="24"/>
          <w:szCs w:val="24"/>
        </w:rPr>
        <w:t>12/2</w:t>
      </w:r>
      <w:r w:rsidR="002E7743">
        <w:rPr>
          <w:rFonts w:ascii="Book Antiqua" w:eastAsia="Times New Roman" w:hAnsi="Book Antiqua" w:cs="Times New Roman"/>
          <w:b/>
          <w:sz w:val="24"/>
          <w:szCs w:val="24"/>
        </w:rPr>
        <w:t>9</w:t>
      </w:r>
      <w:r w:rsidRPr="00483201">
        <w:rPr>
          <w:rFonts w:ascii="Book Antiqua" w:eastAsia="Times New Roman" w:hAnsi="Book Antiqua" w:cs="Times New Roman"/>
          <w:b/>
          <w:sz w:val="24"/>
          <w:szCs w:val="24"/>
        </w:rPr>
        <w:t>/2016</w:t>
      </w:r>
      <w:r w:rsidRPr="00D16BD6">
        <w:rPr>
          <w:rFonts w:ascii="Book Antiqua" w:eastAsia="Times New Roman" w:hAnsi="Book Antiqua" w:cs="Times New Roman"/>
          <w:b/>
          <w:sz w:val="24"/>
          <w:szCs w:val="24"/>
        </w:rPr>
        <w:t>)</w:t>
      </w:r>
    </w:p>
    <w:p w:rsidR="008A3295" w:rsidRPr="008A3295" w:rsidRDefault="008A3295" w:rsidP="008A3295">
      <w:pPr>
        <w:rPr>
          <w:rFonts w:ascii="Book Antiqua" w:hAnsi="Book Antiqua"/>
          <w:sz w:val="24"/>
          <w:szCs w:val="24"/>
        </w:rPr>
      </w:pPr>
      <w:r w:rsidRPr="008A3295">
        <w:rPr>
          <w:rFonts w:ascii="Book Antiqua" w:hAnsi="Book Antiqua"/>
          <w:b/>
          <w:sz w:val="24"/>
          <w:szCs w:val="24"/>
        </w:rPr>
        <w:br/>
      </w:r>
    </w:p>
    <w:sectPr w:rsidR="008A3295" w:rsidRPr="008A32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071"/>
    <w:rsid w:val="00045211"/>
    <w:rsid w:val="000726D0"/>
    <w:rsid w:val="00235071"/>
    <w:rsid w:val="002522FD"/>
    <w:rsid w:val="002E7743"/>
    <w:rsid w:val="003035EF"/>
    <w:rsid w:val="00483201"/>
    <w:rsid w:val="0051589D"/>
    <w:rsid w:val="006C24F5"/>
    <w:rsid w:val="008A3295"/>
    <w:rsid w:val="00981A33"/>
    <w:rsid w:val="00BC41E7"/>
    <w:rsid w:val="00BF765E"/>
    <w:rsid w:val="00C90464"/>
    <w:rsid w:val="00D16BD6"/>
    <w:rsid w:val="00E353C7"/>
    <w:rsid w:val="00F83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833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F765E"/>
    <w:rPr>
      <w:b/>
      <w:bCs/>
    </w:rPr>
  </w:style>
  <w:style w:type="character" w:customStyle="1" w:styleId="yiv6927242198gmail-content">
    <w:name w:val="yiv6927242198gmail-content"/>
    <w:basedOn w:val="DefaultParagraphFont"/>
    <w:rsid w:val="00BF765E"/>
  </w:style>
  <w:style w:type="character" w:customStyle="1" w:styleId="yiv6927242198gmail-obitlink">
    <w:name w:val="yiv6927242198gmail-obitlink"/>
    <w:basedOn w:val="DefaultParagraphFont"/>
    <w:rsid w:val="00BF765E"/>
  </w:style>
  <w:style w:type="character" w:customStyle="1" w:styleId="yiv0753286018m9050576249310886181gmail-im">
    <w:name w:val="yiv0753286018m_9050576249310886181gmail-im"/>
    <w:basedOn w:val="DefaultParagraphFont"/>
    <w:rsid w:val="003035EF"/>
  </w:style>
  <w:style w:type="character" w:customStyle="1" w:styleId="yiv0753286018m9050576249310886181gmail-aqj">
    <w:name w:val="yiv0753286018m_9050576249310886181gmail-aqj"/>
    <w:basedOn w:val="DefaultParagraphFont"/>
    <w:rsid w:val="003035EF"/>
  </w:style>
  <w:style w:type="character" w:customStyle="1" w:styleId="yiv3593022809gmail-aqj">
    <w:name w:val="yiv3593022809gmail-aqj"/>
    <w:basedOn w:val="DefaultParagraphFont"/>
    <w:rsid w:val="008A329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833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F765E"/>
    <w:rPr>
      <w:b/>
      <w:bCs/>
    </w:rPr>
  </w:style>
  <w:style w:type="character" w:customStyle="1" w:styleId="yiv6927242198gmail-content">
    <w:name w:val="yiv6927242198gmail-content"/>
    <w:basedOn w:val="DefaultParagraphFont"/>
    <w:rsid w:val="00BF765E"/>
  </w:style>
  <w:style w:type="character" w:customStyle="1" w:styleId="yiv6927242198gmail-obitlink">
    <w:name w:val="yiv6927242198gmail-obitlink"/>
    <w:basedOn w:val="DefaultParagraphFont"/>
    <w:rsid w:val="00BF765E"/>
  </w:style>
  <w:style w:type="character" w:customStyle="1" w:styleId="yiv0753286018m9050576249310886181gmail-im">
    <w:name w:val="yiv0753286018m_9050576249310886181gmail-im"/>
    <w:basedOn w:val="DefaultParagraphFont"/>
    <w:rsid w:val="003035EF"/>
  </w:style>
  <w:style w:type="character" w:customStyle="1" w:styleId="yiv0753286018m9050576249310886181gmail-aqj">
    <w:name w:val="yiv0753286018m_9050576249310886181gmail-aqj"/>
    <w:basedOn w:val="DefaultParagraphFont"/>
    <w:rsid w:val="003035EF"/>
  </w:style>
  <w:style w:type="character" w:customStyle="1" w:styleId="yiv3593022809gmail-aqj">
    <w:name w:val="yiv3593022809gmail-aqj"/>
    <w:basedOn w:val="DefaultParagraphFont"/>
    <w:rsid w:val="008A32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584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83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66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08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19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458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89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18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69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21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</cp:lastModifiedBy>
  <cp:revision>2</cp:revision>
  <dcterms:created xsi:type="dcterms:W3CDTF">2017-02-14T01:54:00Z</dcterms:created>
  <dcterms:modified xsi:type="dcterms:W3CDTF">2017-02-14T01:54:00Z</dcterms:modified>
</cp:coreProperties>
</file>