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2E59EB" w14:textId="46BF843F" w:rsidR="0009452F" w:rsidRPr="005B21F2" w:rsidRDefault="00160C01" w:rsidP="005B21F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Kathleen L. (James)</w:t>
      </w:r>
      <w:r w:rsidR="009662E7" w:rsidRPr="005B21F2">
        <w:rPr>
          <w:rFonts w:ascii="Book Antiqua" w:hAnsi="Book Antiqua"/>
          <w:sz w:val="40"/>
          <w:szCs w:val="40"/>
        </w:rPr>
        <w:t xml:space="preserve"> Swinford</w:t>
      </w:r>
    </w:p>
    <w:p w14:paraId="08F209AB" w14:textId="704ADE6A" w:rsidR="009662E7" w:rsidRPr="005B21F2" w:rsidRDefault="00160C01" w:rsidP="005B21F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15, 1928 – August 17, 2022</w:t>
      </w:r>
    </w:p>
    <w:p w14:paraId="4DCB0BE0" w14:textId="77777777" w:rsidR="005B21F2" w:rsidRPr="005B21F2" w:rsidRDefault="005B21F2" w:rsidP="005B21F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137ABFA" w14:textId="49D067BA" w:rsidR="009662E7" w:rsidRPr="005B21F2" w:rsidRDefault="005B21F2" w:rsidP="005B21F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B21F2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7465599F" wp14:editId="3255D183">
            <wp:extent cx="3924300" cy="2597873"/>
            <wp:effectExtent l="0" t="0" r="0" b="0"/>
            <wp:docPr id="70396711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08" t="4487" r="3686" b="147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5204" cy="2605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141594" w14:textId="385CBC94" w:rsidR="005B21F2" w:rsidRDefault="005B21F2" w:rsidP="005B21F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B21F2">
        <w:rPr>
          <w:rFonts w:ascii="Book Antiqua" w:hAnsi="Book Antiqua"/>
          <w:sz w:val="30"/>
          <w:szCs w:val="30"/>
        </w:rPr>
        <w:t>Photo by Thomas Liby</w:t>
      </w:r>
    </w:p>
    <w:p w14:paraId="41DBC4EB" w14:textId="77777777" w:rsidR="005B21F2" w:rsidRPr="005B21F2" w:rsidRDefault="005B21F2" w:rsidP="005B21F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6F11226" w14:textId="77777777" w:rsidR="00160C01" w:rsidRDefault="00160C01" w:rsidP="00160C0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60C01">
        <w:rPr>
          <w:rFonts w:ascii="Book Antiqua" w:hAnsi="Book Antiqua"/>
          <w:sz w:val="30"/>
          <w:szCs w:val="30"/>
        </w:rPr>
        <w:t>Kathleen Swinford, 94 of Bluffton, passed away on Saturday afternoon, August 27, 2022, at River Terrace in Bluffton.</w:t>
      </w:r>
      <w:r>
        <w:rPr>
          <w:rFonts w:ascii="Book Antiqua" w:hAnsi="Book Antiqua"/>
          <w:sz w:val="30"/>
          <w:szCs w:val="30"/>
        </w:rPr>
        <w:t xml:space="preserve">  </w:t>
      </w:r>
      <w:r w:rsidRPr="00160C01">
        <w:rPr>
          <w:rFonts w:ascii="Book Antiqua" w:hAnsi="Book Antiqua"/>
          <w:sz w:val="30"/>
          <w:szCs w:val="30"/>
        </w:rPr>
        <w:t xml:space="preserve">Born on July 15, 1928, in North Judson, Indiana to Adam &amp; Velma (Bane) James. She graduated from North Judson High School </w:t>
      </w:r>
      <w:proofErr w:type="gramStart"/>
      <w:r w:rsidRPr="00160C01">
        <w:rPr>
          <w:rFonts w:ascii="Book Antiqua" w:hAnsi="Book Antiqua"/>
          <w:sz w:val="30"/>
          <w:szCs w:val="30"/>
        </w:rPr>
        <w:t>with</w:t>
      </w:r>
      <w:proofErr w:type="gramEnd"/>
      <w:r w:rsidRPr="00160C01">
        <w:rPr>
          <w:rFonts w:ascii="Book Antiqua" w:hAnsi="Book Antiqua"/>
          <w:sz w:val="30"/>
          <w:szCs w:val="30"/>
        </w:rPr>
        <w:t xml:space="preserve"> the </w:t>
      </w:r>
      <w:proofErr w:type="gramStart"/>
      <w:r w:rsidRPr="00160C01">
        <w:rPr>
          <w:rFonts w:ascii="Book Antiqua" w:hAnsi="Book Antiqua"/>
          <w:sz w:val="30"/>
          <w:szCs w:val="30"/>
        </w:rPr>
        <w:t>class of 1946</w:t>
      </w:r>
      <w:proofErr w:type="gramEnd"/>
      <w:r w:rsidRPr="00160C01">
        <w:rPr>
          <w:rFonts w:ascii="Book Antiqua" w:hAnsi="Book Antiqua"/>
          <w:sz w:val="30"/>
          <w:szCs w:val="30"/>
        </w:rPr>
        <w:t xml:space="preserve"> and graduated from Franklin Beauty College in Logansport. A Bluffton resident since 1969, Kathleen worked alongside her husband and served as the bookkeeper of Briner Building, Inc. from 1969 to 1983, and Bluffton U-Store from 1984 – 2020. </w:t>
      </w:r>
    </w:p>
    <w:p w14:paraId="665D709F" w14:textId="7EB89FBC" w:rsidR="005B21F2" w:rsidRDefault="00160C01" w:rsidP="00160C0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60C01">
        <w:rPr>
          <w:rFonts w:ascii="Book Antiqua" w:hAnsi="Book Antiqua"/>
          <w:sz w:val="30"/>
          <w:szCs w:val="30"/>
        </w:rPr>
        <w:t xml:space="preserve">In her </w:t>
      </w:r>
      <w:proofErr w:type="gramStart"/>
      <w:r w:rsidRPr="00160C01">
        <w:rPr>
          <w:rFonts w:ascii="Book Antiqua" w:hAnsi="Book Antiqua"/>
          <w:sz w:val="30"/>
          <w:szCs w:val="30"/>
        </w:rPr>
        <w:t>retirements</w:t>
      </w:r>
      <w:proofErr w:type="gramEnd"/>
      <w:r w:rsidRPr="00160C01">
        <w:rPr>
          <w:rFonts w:ascii="Book Antiqua" w:hAnsi="Book Antiqua"/>
          <w:sz w:val="30"/>
          <w:szCs w:val="30"/>
        </w:rPr>
        <w:t xml:space="preserve">, she volunteered at the Bargain </w:t>
      </w:r>
      <w:proofErr w:type="gramStart"/>
      <w:r w:rsidRPr="00160C01">
        <w:rPr>
          <w:rFonts w:ascii="Book Antiqua" w:hAnsi="Book Antiqua"/>
          <w:sz w:val="30"/>
          <w:szCs w:val="30"/>
        </w:rPr>
        <w:t>Hut, and</w:t>
      </w:r>
      <w:proofErr w:type="gramEnd"/>
      <w:r w:rsidRPr="00160C01">
        <w:rPr>
          <w:rFonts w:ascii="Book Antiqua" w:hAnsi="Book Antiqua"/>
          <w:sz w:val="30"/>
          <w:szCs w:val="30"/>
        </w:rPr>
        <w:t xml:space="preserve"> was a member of the Wells County Master Gardeners Club. She enjoyed working in her flower gardens, watching birds and reading. Kathleen was a long-time member of the First United Methodist Church.</w:t>
      </w:r>
      <w:r w:rsidRPr="00160C0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60C01">
        <w:rPr>
          <w:rFonts w:ascii="Book Antiqua" w:hAnsi="Book Antiqua"/>
          <w:sz w:val="30"/>
          <w:szCs w:val="30"/>
        </w:rPr>
        <w:t xml:space="preserve">On June 2, 1950, in Frankfort, Kathleen and George Swinford were married. They shared 58 years of marriage before he preceded her in </w:t>
      </w:r>
      <w:r w:rsidRPr="00160C01">
        <w:rPr>
          <w:rFonts w:ascii="Book Antiqua" w:hAnsi="Book Antiqua"/>
          <w:sz w:val="30"/>
          <w:szCs w:val="30"/>
        </w:rPr>
        <w:lastRenderedPageBreak/>
        <w:t>death on April 23, 2008.</w:t>
      </w:r>
      <w:r w:rsidRPr="00160C0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60C01">
        <w:rPr>
          <w:rFonts w:ascii="Book Antiqua" w:hAnsi="Book Antiqua"/>
          <w:sz w:val="30"/>
          <w:szCs w:val="30"/>
        </w:rPr>
        <w:t>Survivors include a son, Mike (Debbie) Swinford of Fort Wayne, four grandchildren; Krista Swinford and Nick Swinford, Jennifer (Ty) Miller, and Sarah (Frank) Johnson, along with 8 great-grandchildren; Hunter Battell, Triston, Ellie, and Hattie Miller, and Devin, Corian, Dillan, and Emma Jane Johnson, with her 9th grandson arriving soon.</w:t>
      </w:r>
      <w:r w:rsidRPr="00160C01">
        <w:rPr>
          <w:rFonts w:ascii="Book Antiqua" w:hAnsi="Book Antiqua"/>
          <w:sz w:val="30"/>
          <w:szCs w:val="30"/>
        </w:rPr>
        <w:br/>
        <w:t>She is also survived by a sister, Carol Brownsburger of Elkhart, IN; and a brother-in-law; Bob (Shirley) Swinford of Lafayette, IN,</w:t>
      </w:r>
      <w:r w:rsidRPr="00160C0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60C01">
        <w:rPr>
          <w:rFonts w:ascii="Book Antiqua" w:hAnsi="Book Antiqua"/>
          <w:sz w:val="30"/>
          <w:szCs w:val="30"/>
        </w:rPr>
        <w:t>She is preceded in death by her parents, husband and a son, Ronald Swinford, a brother, Bob James and sister, Muriel Baker.</w:t>
      </w:r>
      <w:r w:rsidRPr="00160C0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60C01">
        <w:rPr>
          <w:rFonts w:ascii="Book Antiqua" w:hAnsi="Book Antiqua"/>
          <w:sz w:val="30"/>
          <w:szCs w:val="30"/>
        </w:rPr>
        <w:t xml:space="preserve">Funeral services will be at 11 A.M. on Thursday (September 1, 2022) at the </w:t>
      </w:r>
      <w:proofErr w:type="spellStart"/>
      <w:r w:rsidRPr="00160C01">
        <w:rPr>
          <w:rFonts w:ascii="Book Antiqua" w:hAnsi="Book Antiqua"/>
          <w:sz w:val="30"/>
          <w:szCs w:val="30"/>
        </w:rPr>
        <w:t>Thoma</w:t>
      </w:r>
      <w:proofErr w:type="spellEnd"/>
      <w:r w:rsidRPr="00160C01">
        <w:rPr>
          <w:rFonts w:ascii="Book Antiqua" w:hAnsi="Book Antiqua"/>
          <w:sz w:val="30"/>
          <w:szCs w:val="30"/>
        </w:rPr>
        <w:t>/Rich, Lemler Funeral Home in Bluffton with Pastor Sherrie Drake officiating. Directly following the funeral service, there will be a luncheon and reception in the fellowship hall of the First United Methodist Church, directly across the street of the funeral. All are welcome to join the family for a graveside committal service at 2:30 P.M. on Thursday, at Fairview Cemetery, following the reception.</w:t>
      </w:r>
      <w:r w:rsidRPr="00160C01">
        <w:rPr>
          <w:rFonts w:ascii="Book Antiqua" w:hAnsi="Book Antiqua"/>
          <w:sz w:val="30"/>
          <w:szCs w:val="30"/>
        </w:rPr>
        <w:br/>
        <w:t>Calling Hours will be held from 5 P.M. to 8 P.M. on Wednesday at the funeral home and for one hour prior to the service on Thursday.</w:t>
      </w:r>
      <w:r w:rsidRPr="00160C0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60C01">
        <w:rPr>
          <w:rFonts w:ascii="Book Antiqua" w:hAnsi="Book Antiqua"/>
          <w:sz w:val="30"/>
          <w:szCs w:val="30"/>
        </w:rPr>
        <w:t xml:space="preserve">Memorials may be made in Kathleen's memory to the First United Methodist Church, </w:t>
      </w:r>
      <w:proofErr w:type="spellStart"/>
      <w:r w:rsidRPr="00160C01">
        <w:rPr>
          <w:rFonts w:ascii="Book Antiqua" w:hAnsi="Book Antiqua"/>
          <w:sz w:val="30"/>
          <w:szCs w:val="30"/>
        </w:rPr>
        <w:t>Eleos</w:t>
      </w:r>
      <w:proofErr w:type="spellEnd"/>
      <w:r w:rsidRPr="00160C01">
        <w:rPr>
          <w:rFonts w:ascii="Book Antiqua" w:hAnsi="Book Antiqua"/>
          <w:sz w:val="30"/>
          <w:szCs w:val="30"/>
        </w:rPr>
        <w:t xml:space="preserve"> Hospice Care or River Terrace Estates.</w:t>
      </w:r>
    </w:p>
    <w:p w14:paraId="02035E1D" w14:textId="77777777" w:rsidR="00160C01" w:rsidRDefault="00160C01" w:rsidP="00160C0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C2E01F6" w14:textId="19D32BAE" w:rsidR="00160C01" w:rsidRPr="005B21F2" w:rsidRDefault="00160C01" w:rsidP="00160C01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spellStart"/>
      <w:r>
        <w:rPr>
          <w:rFonts w:ascii="Book Antiqua" w:hAnsi="Book Antiqua"/>
          <w:sz w:val="30"/>
          <w:szCs w:val="30"/>
        </w:rPr>
        <w:t>Thoma</w:t>
      </w:r>
      <w:proofErr w:type="spellEnd"/>
      <w:r>
        <w:rPr>
          <w:rFonts w:ascii="Book Antiqua" w:hAnsi="Book Antiqua"/>
          <w:sz w:val="30"/>
          <w:szCs w:val="30"/>
        </w:rPr>
        <w:t>/Rich, Lemler Funeral Home, Wells County, Indiana</w:t>
      </w:r>
    </w:p>
    <w:sectPr w:rsidR="00160C01" w:rsidRPr="005B21F2" w:rsidSect="00160C01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2E7"/>
    <w:rsid w:val="0009452F"/>
    <w:rsid w:val="000F5DC1"/>
    <w:rsid w:val="00160C01"/>
    <w:rsid w:val="005B21F2"/>
    <w:rsid w:val="009662E7"/>
    <w:rsid w:val="00D03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A487DB"/>
  <w15:chartTrackingRefBased/>
  <w15:docId w15:val="{A8DE4216-6907-43CE-B380-839823E95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62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62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62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62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62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62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62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62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62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62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62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62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62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62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62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62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62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62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62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62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62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62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62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62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62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62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62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62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62E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361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2026-04-16T14:18:00Z</dcterms:created>
  <dcterms:modified xsi:type="dcterms:W3CDTF">2026-04-16T14:18:00Z</dcterms:modified>
</cp:coreProperties>
</file>