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36AB0" w14:textId="636FEA17" w:rsidR="0009452F" w:rsidRPr="00F566C3" w:rsidRDefault="00F566C3" w:rsidP="00F566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566C3">
        <w:rPr>
          <w:rFonts w:ascii="Book Antiqua" w:hAnsi="Book Antiqua"/>
          <w:sz w:val="40"/>
          <w:szCs w:val="40"/>
        </w:rPr>
        <w:t>Xander E. Powers</w:t>
      </w:r>
    </w:p>
    <w:p w14:paraId="287D7113" w14:textId="57D604EF" w:rsidR="00F566C3" w:rsidRPr="00F566C3" w:rsidRDefault="00F566C3" w:rsidP="00F566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566C3">
        <w:rPr>
          <w:rFonts w:ascii="Book Antiqua" w:hAnsi="Book Antiqua"/>
          <w:sz w:val="40"/>
          <w:szCs w:val="40"/>
        </w:rPr>
        <w:t>April 14, 2011 – July 30, 2011</w:t>
      </w:r>
    </w:p>
    <w:p w14:paraId="2C998890" w14:textId="77777777" w:rsidR="00F566C3" w:rsidRPr="00F566C3" w:rsidRDefault="00F566C3" w:rsidP="00F566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91BA4FE" w14:textId="76EF153C" w:rsidR="00F566C3" w:rsidRPr="00F566C3" w:rsidRDefault="00F566C3" w:rsidP="00F566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566C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ABCBF8" wp14:editId="536D34CE">
            <wp:extent cx="4924425" cy="2886075"/>
            <wp:effectExtent l="0" t="0" r="9525" b="9525"/>
            <wp:docPr id="8266852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2" t="11057" r="9615" b="16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AED13" w14:textId="0C677BB0" w:rsidR="00F566C3" w:rsidRPr="00F566C3" w:rsidRDefault="00F566C3" w:rsidP="00F566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566C3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F566C3">
        <w:rPr>
          <w:rFonts w:ascii="Book Antiqua" w:hAnsi="Book Antiqua"/>
          <w:sz w:val="30"/>
          <w:szCs w:val="30"/>
        </w:rPr>
        <w:t>Tombstoner</w:t>
      </w:r>
      <w:proofErr w:type="spellEnd"/>
      <w:r w:rsidRPr="00F566C3">
        <w:rPr>
          <w:rFonts w:ascii="Book Antiqua" w:hAnsi="Book Antiqua"/>
          <w:sz w:val="30"/>
          <w:szCs w:val="30"/>
        </w:rPr>
        <w:t xml:space="preserve"> &amp; Family</w:t>
      </w:r>
    </w:p>
    <w:p w14:paraId="2E9E3A83" w14:textId="77777777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21C226" w14:textId="77777777" w:rsid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566C3">
        <w:rPr>
          <w:rFonts w:ascii="Book Antiqua" w:hAnsi="Book Antiqua"/>
          <w:sz w:val="30"/>
          <w:szCs w:val="30"/>
        </w:rPr>
        <w:t xml:space="preserve">Three month old Xander E. Powers of </w:t>
      </w:r>
      <w:proofErr w:type="gramStart"/>
      <w:r w:rsidRPr="00F566C3">
        <w:rPr>
          <w:rFonts w:ascii="Book Antiqua" w:hAnsi="Book Antiqua"/>
          <w:sz w:val="30"/>
          <w:szCs w:val="30"/>
        </w:rPr>
        <w:t>Ossian,</w:t>
      </w:r>
      <w:proofErr w:type="gramEnd"/>
      <w:r w:rsidRPr="00F566C3">
        <w:rPr>
          <w:rFonts w:ascii="Book Antiqua" w:hAnsi="Book Antiqua"/>
          <w:sz w:val="30"/>
          <w:szCs w:val="30"/>
        </w:rPr>
        <w:t xml:space="preserve"> passed away at 10:47 a.m. Friday, July 29, 2011 at Lutheran Hospital. Xander passed away with complications from Spinal Muscular Atrophy, which is a neo-muscular genetic disorder. </w:t>
      </w:r>
    </w:p>
    <w:p w14:paraId="00366E3C" w14:textId="77777777" w:rsid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566C3">
        <w:rPr>
          <w:rFonts w:ascii="Book Antiqua" w:hAnsi="Book Antiqua"/>
          <w:sz w:val="30"/>
          <w:szCs w:val="30"/>
        </w:rPr>
        <w:t xml:space="preserve">He was born on April 14, </w:t>
      </w:r>
      <w:proofErr w:type="gramStart"/>
      <w:r w:rsidRPr="00F566C3">
        <w:rPr>
          <w:rFonts w:ascii="Book Antiqua" w:hAnsi="Book Antiqua"/>
          <w:sz w:val="30"/>
          <w:szCs w:val="30"/>
        </w:rPr>
        <w:t>2011</w:t>
      </w:r>
      <w:proofErr w:type="gramEnd"/>
      <w:r w:rsidRPr="00F566C3">
        <w:rPr>
          <w:rFonts w:ascii="Book Antiqua" w:hAnsi="Book Antiqua"/>
          <w:sz w:val="30"/>
          <w:szCs w:val="30"/>
        </w:rPr>
        <w:t xml:space="preserve"> to Zachary T. and Meghann T. (Kenline) Powers; they survive and reside in Ossian. Xander is also survived by grandparents, Sheryl A. Powers of Zanesville, Kim and Janice Kenline of Ossian, John F. Powers of Fort Wayne; Great-grandparents, James and Delenia Peeper of Bluffton, Rev. Bruce W. Kenline of Bluffton, Margaret Powers of Fort Wayne, Thomas and Helen Langmeyer of Fort Wayne; aunts and uncles, Abbey and Ryan Mooney of Westfield, Indiana, Kathryn Kenline of Studio City, </w:t>
      </w:r>
      <w:r w:rsidRPr="00F566C3">
        <w:rPr>
          <w:rFonts w:ascii="Book Antiqua" w:hAnsi="Book Antiqua"/>
          <w:sz w:val="30"/>
          <w:szCs w:val="30"/>
        </w:rPr>
        <w:lastRenderedPageBreak/>
        <w:t xml:space="preserve">California, Ryan Powers of Zanesville, Indiana, and by several great aunts and uncles. </w:t>
      </w:r>
    </w:p>
    <w:p w14:paraId="67091F57" w14:textId="77777777" w:rsid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566C3">
        <w:rPr>
          <w:rFonts w:ascii="Book Antiqua" w:hAnsi="Book Antiqua"/>
          <w:sz w:val="30"/>
          <w:szCs w:val="30"/>
        </w:rPr>
        <w:t xml:space="preserve">Xander was preceded in death by an uncle, Evan Powers on September 22, </w:t>
      </w:r>
      <w:proofErr w:type="gramStart"/>
      <w:r w:rsidRPr="00F566C3">
        <w:rPr>
          <w:rFonts w:ascii="Book Antiqua" w:hAnsi="Book Antiqua"/>
          <w:sz w:val="30"/>
          <w:szCs w:val="30"/>
        </w:rPr>
        <w:t>2005</w:t>
      </w:r>
      <w:proofErr w:type="gramEnd"/>
      <w:r w:rsidRPr="00F566C3">
        <w:rPr>
          <w:rFonts w:ascii="Book Antiqua" w:hAnsi="Book Antiqua"/>
          <w:sz w:val="30"/>
          <w:szCs w:val="30"/>
        </w:rPr>
        <w:t xml:space="preserve"> and by a Great-grandmother, Jeannette A. Kenline on May 29, 2011. </w:t>
      </w:r>
    </w:p>
    <w:p w14:paraId="3845FEEE" w14:textId="77777777" w:rsid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566C3">
        <w:rPr>
          <w:rFonts w:ascii="Book Antiqua" w:hAnsi="Book Antiqua"/>
          <w:sz w:val="30"/>
          <w:szCs w:val="30"/>
        </w:rPr>
        <w:t xml:space="preserve">Calling hours are Noon to 8:00 p.m. on Tuesday, August 2, </w:t>
      </w:r>
      <w:proofErr w:type="gramStart"/>
      <w:r w:rsidRPr="00F566C3">
        <w:rPr>
          <w:rFonts w:ascii="Book Antiqua" w:hAnsi="Book Antiqua"/>
          <w:sz w:val="30"/>
          <w:szCs w:val="30"/>
        </w:rPr>
        <w:t>2011</w:t>
      </w:r>
      <w:proofErr w:type="gramEnd"/>
      <w:r w:rsidRPr="00F566C3">
        <w:rPr>
          <w:rFonts w:ascii="Book Antiqua" w:hAnsi="Book Antiqua"/>
          <w:sz w:val="30"/>
          <w:szCs w:val="30"/>
        </w:rPr>
        <w:t xml:space="preserve"> at </w:t>
      </w:r>
      <w:proofErr w:type="spellStart"/>
      <w:r w:rsidRPr="00F566C3">
        <w:rPr>
          <w:rFonts w:ascii="Book Antiqua" w:hAnsi="Book Antiqua"/>
          <w:sz w:val="30"/>
          <w:szCs w:val="30"/>
        </w:rPr>
        <w:t>Thoma</w:t>
      </w:r>
      <w:proofErr w:type="spellEnd"/>
      <w:r w:rsidRPr="00F566C3">
        <w:rPr>
          <w:rFonts w:ascii="Book Antiqua" w:hAnsi="Book Antiqua"/>
          <w:sz w:val="30"/>
          <w:szCs w:val="30"/>
        </w:rPr>
        <w:t xml:space="preserve">/Rich, Chaney &amp; Lemler Funeral Home in Bluffton. A service celebrating Xander's life will be conducted at 10:00 a.m. Wednesday, August 3, </w:t>
      </w:r>
      <w:proofErr w:type="gramStart"/>
      <w:r w:rsidRPr="00F566C3">
        <w:rPr>
          <w:rFonts w:ascii="Book Antiqua" w:hAnsi="Book Antiqua"/>
          <w:sz w:val="30"/>
          <w:szCs w:val="30"/>
        </w:rPr>
        <w:t>2011</w:t>
      </w:r>
      <w:proofErr w:type="gramEnd"/>
      <w:r w:rsidRPr="00F566C3">
        <w:rPr>
          <w:rFonts w:ascii="Book Antiqua" w:hAnsi="Book Antiqua"/>
          <w:sz w:val="30"/>
          <w:szCs w:val="30"/>
        </w:rPr>
        <w:t xml:space="preserve"> at Hope Missionary Church with Pastor Matt Hartsell officiating. There will also be calling one hour prior to the service at the church. Burial will be in Fairview Cemetery. </w:t>
      </w:r>
    </w:p>
    <w:p w14:paraId="757971D3" w14:textId="02BCC389" w:rsid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566C3">
        <w:rPr>
          <w:rFonts w:ascii="Book Antiqua" w:hAnsi="Book Antiqua"/>
          <w:sz w:val="30"/>
          <w:szCs w:val="30"/>
        </w:rPr>
        <w:t>Preferred memorials are to Families of Spinal Muscular Atrophy or Kate's Kart.</w:t>
      </w:r>
    </w:p>
    <w:p w14:paraId="65BD598C" w14:textId="77777777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730AE7C" w14:textId="0AD94097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F566C3">
        <w:rPr>
          <w:rFonts w:ascii="Book Antiqua" w:hAnsi="Book Antiqua"/>
          <w:sz w:val="30"/>
          <w:szCs w:val="30"/>
        </w:rPr>
        <w:t>Thoma</w:t>
      </w:r>
      <w:proofErr w:type="spellEnd"/>
      <w:r w:rsidRPr="00F566C3">
        <w:rPr>
          <w:rFonts w:ascii="Book Antiqua" w:hAnsi="Book Antiqua"/>
          <w:sz w:val="30"/>
          <w:szCs w:val="30"/>
        </w:rPr>
        <w:t>/Rich, Lemler Funeral Home, Wells County, Indiana</w:t>
      </w:r>
    </w:p>
    <w:p w14:paraId="5C23AA9B" w14:textId="547A438B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566C3">
        <w:rPr>
          <w:rFonts w:ascii="Book Antiqua" w:hAnsi="Book Antiqua"/>
          <w:sz w:val="30"/>
          <w:szCs w:val="30"/>
        </w:rPr>
        <w:t>**</w:t>
      </w:r>
    </w:p>
    <w:p w14:paraId="13DE54F0" w14:textId="77777777" w:rsid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86994DD" w14:textId="2C214845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566C3">
        <w:rPr>
          <w:rFonts w:ascii="Book Antiqua" w:hAnsi="Book Antiqua"/>
          <w:sz w:val="30"/>
          <w:szCs w:val="30"/>
        </w:rPr>
        <w:t xml:space="preserve">POWERS, XANDER E.: A service celebrating Xander's life is 10 a.m. today, Aug. 3, 2011, at Hope Missionary Church, with calling one hour prior to the service. Arrangements by </w:t>
      </w:r>
      <w:proofErr w:type="spellStart"/>
      <w:r w:rsidRPr="00F566C3">
        <w:rPr>
          <w:rFonts w:ascii="Book Antiqua" w:hAnsi="Book Antiqua"/>
          <w:sz w:val="30"/>
          <w:szCs w:val="30"/>
        </w:rPr>
        <w:t>Thoma</w:t>
      </w:r>
      <w:proofErr w:type="spellEnd"/>
      <w:r w:rsidRPr="00F566C3">
        <w:rPr>
          <w:rFonts w:ascii="Book Antiqua" w:hAnsi="Book Antiqua"/>
          <w:sz w:val="30"/>
          <w:szCs w:val="30"/>
        </w:rPr>
        <w:t>/Rich, Chaney &amp; Lemler Funeral Home, Bluffton.</w:t>
      </w:r>
    </w:p>
    <w:p w14:paraId="6A858ECC" w14:textId="77777777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566C3">
        <w:rPr>
          <w:rFonts w:ascii="Book Antiqua" w:hAnsi="Book Antiqua"/>
          <w:sz w:val="30"/>
          <w:szCs w:val="30"/>
        </w:rPr>
        <w:br/>
        <w:t>Fort Wayne Newspapers</w:t>
      </w:r>
      <w:r w:rsidRPr="00F566C3">
        <w:rPr>
          <w:rFonts w:ascii="Book Antiqua" w:hAnsi="Book Antiqua"/>
          <w:sz w:val="30"/>
          <w:szCs w:val="30"/>
        </w:rPr>
        <w:t>, Allen County, Indiana</w:t>
      </w:r>
    </w:p>
    <w:p w14:paraId="1999EFAF" w14:textId="2D14DEDC" w:rsidR="00F566C3" w:rsidRPr="00F566C3" w:rsidRDefault="00F566C3" w:rsidP="00F566C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566C3">
        <w:rPr>
          <w:rFonts w:ascii="Book Antiqua" w:hAnsi="Book Antiqua"/>
          <w:sz w:val="30"/>
          <w:szCs w:val="30"/>
        </w:rPr>
        <w:t>August 1 to August 3, 2011</w:t>
      </w:r>
    </w:p>
    <w:p w14:paraId="2D576C5F" w14:textId="77777777" w:rsidR="00F566C3" w:rsidRDefault="00F566C3"/>
    <w:sectPr w:rsidR="00F566C3" w:rsidSect="00F566C3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6C3"/>
    <w:rsid w:val="0009452F"/>
    <w:rsid w:val="000F5DC1"/>
    <w:rsid w:val="00173CE3"/>
    <w:rsid w:val="00F5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D6B78"/>
  <w15:chartTrackingRefBased/>
  <w15:docId w15:val="{2997B97C-5F4C-45D7-B0D6-6456F73BB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6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6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6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6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6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6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6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6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6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6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6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6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6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6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6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66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6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66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6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6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354</Words>
  <Characters>1536</Characters>
  <Application>Microsoft Office Word</Application>
  <DocSecurity>0</DocSecurity>
  <Lines>118</Lines>
  <Paragraphs>134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2026-04-12T13:40:00Z</dcterms:created>
  <dcterms:modified xsi:type="dcterms:W3CDTF">2026-04-12T13:50:00Z</dcterms:modified>
</cp:coreProperties>
</file>