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DE255" w14:textId="1F4AAD23" w:rsidR="000A7890" w:rsidRPr="000A7890" w:rsidRDefault="000A7890" w:rsidP="000A7890">
      <w:pPr>
        <w:pStyle w:val="yiv8293517111ox-b1411199e5-msonormal"/>
        <w:spacing w:before="0" w:beforeAutospacing="0" w:after="0" w:afterAutospacing="0"/>
        <w:jc w:val="center"/>
        <w:rPr>
          <w:rFonts w:ascii="Book Antiqua" w:hAnsi="Book Antiqua"/>
          <w:color w:val="000000"/>
          <w:sz w:val="40"/>
          <w:szCs w:val="40"/>
        </w:rPr>
      </w:pPr>
      <w:r w:rsidRPr="000A7890">
        <w:rPr>
          <w:rFonts w:ascii="Book Antiqua" w:hAnsi="Book Antiqua"/>
          <w:color w:val="000000"/>
          <w:sz w:val="40"/>
          <w:szCs w:val="40"/>
        </w:rPr>
        <w:t>Goldine Gladys (Gossard) Nash</w:t>
      </w:r>
    </w:p>
    <w:p w14:paraId="64695FBC" w14:textId="6224109C" w:rsidR="000A7890" w:rsidRPr="000A7890" w:rsidRDefault="000A7890" w:rsidP="000A7890">
      <w:pPr>
        <w:pStyle w:val="yiv8293517111ox-b1411199e5-msonormal"/>
        <w:spacing w:before="0" w:beforeAutospacing="0" w:after="0" w:afterAutospacing="0"/>
        <w:jc w:val="center"/>
        <w:rPr>
          <w:rFonts w:ascii="Book Antiqua" w:hAnsi="Book Antiqua"/>
          <w:color w:val="000000"/>
          <w:sz w:val="40"/>
          <w:szCs w:val="40"/>
        </w:rPr>
      </w:pPr>
      <w:r w:rsidRPr="000A7890">
        <w:rPr>
          <w:rFonts w:ascii="Book Antiqua" w:hAnsi="Book Antiqua"/>
          <w:color w:val="000000"/>
          <w:sz w:val="40"/>
          <w:szCs w:val="40"/>
        </w:rPr>
        <w:t>November 13, 1896 – January 14, 1975</w:t>
      </w:r>
    </w:p>
    <w:p w14:paraId="7916D1F4" w14:textId="77777777" w:rsidR="000A7890" w:rsidRPr="000A7890" w:rsidRDefault="000A7890" w:rsidP="000A7890">
      <w:pPr>
        <w:pStyle w:val="yiv8293517111ox-b1411199e5-msonormal"/>
        <w:spacing w:before="0" w:beforeAutospacing="0" w:after="0" w:afterAutospacing="0"/>
        <w:jc w:val="center"/>
        <w:rPr>
          <w:rFonts w:ascii="Book Antiqua" w:hAnsi="Book Antiqua"/>
          <w:color w:val="000000"/>
          <w:sz w:val="30"/>
          <w:szCs w:val="30"/>
        </w:rPr>
      </w:pPr>
    </w:p>
    <w:p w14:paraId="2FD44FAA" w14:textId="7CE9F922" w:rsidR="000A7890" w:rsidRPr="000A7890" w:rsidRDefault="000A7890" w:rsidP="000A7890">
      <w:pPr>
        <w:pStyle w:val="yiv8293517111ox-b1411199e5-msonormal"/>
        <w:spacing w:before="0" w:beforeAutospacing="0" w:after="0" w:afterAutospacing="0"/>
        <w:jc w:val="center"/>
        <w:rPr>
          <w:rFonts w:ascii="Book Antiqua" w:hAnsi="Book Antiqua"/>
          <w:color w:val="000000"/>
          <w:sz w:val="30"/>
          <w:szCs w:val="30"/>
        </w:rPr>
      </w:pPr>
      <w:r w:rsidRPr="000A7890">
        <w:rPr>
          <w:noProof/>
          <w:sz w:val="30"/>
          <w:szCs w:val="30"/>
        </w:rPr>
        <w:drawing>
          <wp:inline distT="0" distB="0" distL="0" distR="0" wp14:anchorId="754083A0" wp14:editId="40B70D76">
            <wp:extent cx="3104402" cy="1819822"/>
            <wp:effectExtent l="0" t="0" r="1270" b="9525"/>
            <wp:docPr id="115873516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808" t="13676" r="2244" b="13676"/>
                    <a:stretch>
                      <a:fillRect/>
                    </a:stretch>
                  </pic:blipFill>
                  <pic:spPr bwMode="auto">
                    <a:xfrm>
                      <a:off x="0" y="0"/>
                      <a:ext cx="3132947" cy="1836555"/>
                    </a:xfrm>
                    <a:prstGeom prst="rect">
                      <a:avLst/>
                    </a:prstGeom>
                    <a:noFill/>
                    <a:ln>
                      <a:noFill/>
                    </a:ln>
                    <a:extLst>
                      <a:ext uri="{53640926-AAD7-44D8-BBD7-CCE9431645EC}">
                        <a14:shadowObscured xmlns:a14="http://schemas.microsoft.com/office/drawing/2010/main"/>
                      </a:ext>
                    </a:extLst>
                  </pic:spPr>
                </pic:pic>
              </a:graphicData>
            </a:graphic>
          </wp:inline>
        </w:drawing>
      </w:r>
    </w:p>
    <w:p w14:paraId="72DE0519" w14:textId="4743988C" w:rsidR="000A7890" w:rsidRPr="000A7890" w:rsidRDefault="000A7890" w:rsidP="000A7890">
      <w:pPr>
        <w:pStyle w:val="yiv8293517111ox-b1411199e5-msonormal"/>
        <w:spacing w:before="0" w:beforeAutospacing="0" w:after="0" w:afterAutospacing="0"/>
        <w:jc w:val="center"/>
        <w:rPr>
          <w:rFonts w:ascii="Book Antiqua" w:hAnsi="Book Antiqua"/>
          <w:color w:val="000000"/>
          <w:sz w:val="30"/>
          <w:szCs w:val="30"/>
        </w:rPr>
      </w:pPr>
      <w:r w:rsidRPr="000A7890">
        <w:rPr>
          <w:rFonts w:ascii="Book Antiqua" w:hAnsi="Book Antiqua"/>
          <w:color w:val="000000"/>
          <w:sz w:val="30"/>
          <w:szCs w:val="30"/>
        </w:rPr>
        <w:t>Photo by Thomas Liby</w:t>
      </w:r>
    </w:p>
    <w:p w14:paraId="2D61558D" w14:textId="77777777" w:rsidR="000A7890" w:rsidRPr="000A7890" w:rsidRDefault="000A7890" w:rsidP="000A7890">
      <w:pPr>
        <w:pStyle w:val="yiv8293517111ox-b1411199e5-msonormal"/>
        <w:spacing w:before="0" w:beforeAutospacing="0" w:after="0" w:afterAutospacing="0"/>
        <w:rPr>
          <w:rFonts w:ascii="Book Antiqua" w:hAnsi="Book Antiqua"/>
          <w:color w:val="000000"/>
          <w:sz w:val="30"/>
          <w:szCs w:val="30"/>
        </w:rPr>
      </w:pPr>
    </w:p>
    <w:p w14:paraId="70486FCC" w14:textId="25C51F44" w:rsidR="00B93488" w:rsidRPr="000A7890" w:rsidRDefault="000A7890" w:rsidP="000A7890">
      <w:pPr>
        <w:pStyle w:val="yiv8293517111ox-b1411199e5-msonormal"/>
        <w:spacing w:before="0" w:beforeAutospacing="0" w:after="0" w:afterAutospacing="0"/>
        <w:rPr>
          <w:rFonts w:ascii="Book Antiqua" w:hAnsi="Book Antiqua"/>
          <w:color w:val="000000"/>
          <w:sz w:val="30"/>
          <w:szCs w:val="30"/>
        </w:rPr>
      </w:pPr>
      <w:r w:rsidRPr="000A7890">
        <w:rPr>
          <w:rFonts w:ascii="Book Antiqua" w:hAnsi="Book Antiqua"/>
          <w:color w:val="000000"/>
          <w:sz w:val="30"/>
          <w:szCs w:val="30"/>
        </w:rPr>
        <w:t xml:space="preserve">   </w:t>
      </w:r>
      <w:r w:rsidR="00B93488" w:rsidRPr="000A7890">
        <w:rPr>
          <w:rFonts w:ascii="Book Antiqua" w:hAnsi="Book Antiqua"/>
          <w:color w:val="000000"/>
          <w:sz w:val="30"/>
          <w:szCs w:val="30"/>
        </w:rPr>
        <w:t>Mrs. Goldine G. Nash, 78, widow of Thomas Nash of Bluffton, died Tuesday afternoon in Meadowvale Care Center, Bluffton.</w:t>
      </w:r>
    </w:p>
    <w:p w14:paraId="25F5CEFC" w14:textId="5248FC7A" w:rsidR="00B93488" w:rsidRPr="000A7890" w:rsidRDefault="000A7890" w:rsidP="000A7890">
      <w:pPr>
        <w:pStyle w:val="yiv8293517111ox-b1411199e5-msonormal"/>
        <w:spacing w:before="0" w:beforeAutospacing="0" w:after="0" w:afterAutospacing="0"/>
        <w:rPr>
          <w:rFonts w:ascii="Book Antiqua" w:hAnsi="Book Antiqua"/>
          <w:color w:val="000000"/>
          <w:sz w:val="30"/>
          <w:szCs w:val="30"/>
        </w:rPr>
      </w:pPr>
      <w:r w:rsidRPr="000A7890">
        <w:rPr>
          <w:rFonts w:ascii="Book Antiqua" w:hAnsi="Book Antiqua"/>
          <w:color w:val="000000"/>
          <w:sz w:val="30"/>
          <w:szCs w:val="30"/>
        </w:rPr>
        <w:t xml:space="preserve">   </w:t>
      </w:r>
      <w:r w:rsidR="00B93488" w:rsidRPr="000A7890">
        <w:rPr>
          <w:rFonts w:ascii="Book Antiqua" w:hAnsi="Book Antiqua"/>
          <w:color w:val="000000"/>
          <w:sz w:val="30"/>
          <w:szCs w:val="30"/>
        </w:rPr>
        <w:t xml:space="preserve"> Surviving are three daughters, Mrs. Oral (Mary Ann) Fulton, Decatur; Mrs. Bonnie Reidenbach, Bluffton; Mrs. Don (Francetta) Hess, South Bend; and two sons, R. Stanley Nash, Fort Wayne, and Marshall D. Nash of Jeffersonville, Indiana.  Her husband preceded her in death in August of 1967.  Also surviving are 17 grandchildren and 19 great-grandchildren.</w:t>
      </w:r>
    </w:p>
    <w:p w14:paraId="62126659" w14:textId="1E5C1A88" w:rsidR="00B93488" w:rsidRPr="000A7890" w:rsidRDefault="000A7890" w:rsidP="000A7890">
      <w:pPr>
        <w:pStyle w:val="yiv8293517111ox-b1411199e5-msonormal"/>
        <w:spacing w:before="0" w:beforeAutospacing="0" w:after="0" w:afterAutospacing="0"/>
        <w:rPr>
          <w:rFonts w:ascii="Book Antiqua" w:hAnsi="Book Antiqua"/>
          <w:color w:val="000000"/>
          <w:sz w:val="30"/>
          <w:szCs w:val="30"/>
        </w:rPr>
      </w:pPr>
      <w:r w:rsidRPr="000A7890">
        <w:rPr>
          <w:rFonts w:ascii="Book Antiqua" w:hAnsi="Book Antiqua"/>
          <w:color w:val="000000"/>
          <w:sz w:val="30"/>
          <w:szCs w:val="30"/>
        </w:rPr>
        <w:t xml:space="preserve">   </w:t>
      </w:r>
      <w:r w:rsidR="00B93488" w:rsidRPr="000A7890">
        <w:rPr>
          <w:rFonts w:ascii="Book Antiqua" w:hAnsi="Book Antiqua"/>
          <w:color w:val="000000"/>
          <w:sz w:val="30"/>
          <w:szCs w:val="30"/>
        </w:rPr>
        <w:t xml:space="preserve">Services will be held at 2 p.m. Friday at the McBride Funeral Home.  </w:t>
      </w:r>
      <w:proofErr w:type="gramStart"/>
      <w:r w:rsidR="00B93488" w:rsidRPr="000A7890">
        <w:rPr>
          <w:rFonts w:ascii="Book Antiqua" w:hAnsi="Book Antiqua"/>
          <w:color w:val="000000"/>
          <w:sz w:val="30"/>
          <w:szCs w:val="30"/>
        </w:rPr>
        <w:t>Calling</w:t>
      </w:r>
      <w:proofErr w:type="gramEnd"/>
      <w:r w:rsidR="00B93488" w:rsidRPr="000A7890">
        <w:rPr>
          <w:rFonts w:ascii="Book Antiqua" w:hAnsi="Book Antiqua"/>
          <w:color w:val="000000"/>
          <w:sz w:val="30"/>
          <w:szCs w:val="30"/>
        </w:rPr>
        <w:t xml:space="preserve"> after 7 p.m. Wednesday.</w:t>
      </w:r>
    </w:p>
    <w:p w14:paraId="76ED4523" w14:textId="77777777" w:rsidR="00B93488" w:rsidRPr="000A7890" w:rsidRDefault="00B93488" w:rsidP="000A7890">
      <w:pPr>
        <w:spacing w:after="0" w:line="240" w:lineRule="auto"/>
        <w:rPr>
          <w:rFonts w:ascii="Book Antiqua" w:hAnsi="Book Antiqua"/>
          <w:b/>
          <w:sz w:val="30"/>
          <w:szCs w:val="30"/>
        </w:rPr>
      </w:pPr>
    </w:p>
    <w:p w14:paraId="3C85E2EA" w14:textId="77777777" w:rsidR="000A7890" w:rsidRPr="000A7890" w:rsidRDefault="009E514B" w:rsidP="000A7890">
      <w:pPr>
        <w:spacing w:after="0" w:line="240" w:lineRule="auto"/>
        <w:rPr>
          <w:rFonts w:ascii="Book Antiqua" w:hAnsi="Book Antiqua"/>
          <w:bCs/>
          <w:sz w:val="30"/>
          <w:szCs w:val="30"/>
        </w:rPr>
      </w:pPr>
      <w:r w:rsidRPr="000A7890">
        <w:rPr>
          <w:rFonts w:ascii="Book Antiqua" w:hAnsi="Book Antiqua"/>
          <w:bCs/>
          <w:sz w:val="30"/>
          <w:szCs w:val="30"/>
        </w:rPr>
        <w:t>Decatur Daily Democrat, Adams County, I</w:t>
      </w:r>
      <w:r w:rsidR="000A7890" w:rsidRPr="000A7890">
        <w:rPr>
          <w:rFonts w:ascii="Book Antiqua" w:hAnsi="Book Antiqua"/>
          <w:bCs/>
          <w:sz w:val="30"/>
          <w:szCs w:val="30"/>
        </w:rPr>
        <w:t>ndiana</w:t>
      </w:r>
    </w:p>
    <w:p w14:paraId="078243A2" w14:textId="16DD76A9" w:rsidR="009E514B" w:rsidRDefault="009E514B" w:rsidP="000A7890">
      <w:pPr>
        <w:spacing w:after="0" w:line="240" w:lineRule="auto"/>
        <w:rPr>
          <w:rFonts w:ascii="Book Antiqua" w:hAnsi="Book Antiqua"/>
          <w:bCs/>
          <w:sz w:val="30"/>
          <w:szCs w:val="30"/>
        </w:rPr>
      </w:pPr>
      <w:r w:rsidRPr="000A7890">
        <w:rPr>
          <w:rFonts w:ascii="Book Antiqua" w:hAnsi="Book Antiqua"/>
          <w:bCs/>
          <w:sz w:val="30"/>
          <w:szCs w:val="30"/>
        </w:rPr>
        <w:t>Wednesday, January 15, 1975</w:t>
      </w:r>
    </w:p>
    <w:p w14:paraId="08FE515F" w14:textId="19F56EAE" w:rsidR="00FC13D5" w:rsidRDefault="00FC13D5" w:rsidP="000A7890">
      <w:pPr>
        <w:spacing w:after="0" w:line="240" w:lineRule="auto"/>
        <w:rPr>
          <w:rFonts w:ascii="Book Antiqua" w:hAnsi="Book Antiqua"/>
          <w:bCs/>
          <w:sz w:val="30"/>
          <w:szCs w:val="30"/>
        </w:rPr>
      </w:pPr>
      <w:r>
        <w:rPr>
          <w:rFonts w:ascii="Book Antiqua" w:hAnsi="Book Antiqua"/>
          <w:bCs/>
          <w:sz w:val="30"/>
          <w:szCs w:val="30"/>
        </w:rPr>
        <w:t>**</w:t>
      </w:r>
    </w:p>
    <w:p w14:paraId="63E5CB6E" w14:textId="77777777" w:rsidR="00FC13D5" w:rsidRDefault="00FC13D5" w:rsidP="000A7890">
      <w:pPr>
        <w:spacing w:after="0" w:line="240" w:lineRule="auto"/>
        <w:rPr>
          <w:rFonts w:ascii="Book Antiqua" w:hAnsi="Book Antiqua"/>
          <w:bCs/>
          <w:sz w:val="30"/>
          <w:szCs w:val="30"/>
        </w:rPr>
      </w:pPr>
    </w:p>
    <w:p w14:paraId="577D1AF9" w14:textId="77777777" w:rsidR="00FC13D5" w:rsidRDefault="00FC13D5" w:rsidP="000A7890">
      <w:pPr>
        <w:spacing w:after="0" w:line="240" w:lineRule="auto"/>
        <w:rPr>
          <w:rFonts w:ascii="Book Antiqua" w:hAnsi="Book Antiqua"/>
          <w:bCs/>
          <w:sz w:val="30"/>
          <w:szCs w:val="30"/>
        </w:rPr>
      </w:pPr>
      <w:r w:rsidRPr="00FC13D5">
        <w:rPr>
          <w:rFonts w:ascii="Book Antiqua" w:hAnsi="Book Antiqua"/>
          <w:bCs/>
          <w:sz w:val="30"/>
          <w:szCs w:val="30"/>
        </w:rPr>
        <w:t xml:space="preserve">Indiana, U.S., Death Certificates, 1899-2017 </w:t>
      </w:r>
    </w:p>
    <w:p w14:paraId="5C88B973" w14:textId="024191A0" w:rsidR="00FC13D5" w:rsidRPr="000A7890" w:rsidRDefault="00FC13D5" w:rsidP="000A7890">
      <w:pPr>
        <w:spacing w:after="0" w:line="240" w:lineRule="auto"/>
        <w:rPr>
          <w:rFonts w:ascii="Book Antiqua" w:hAnsi="Book Antiqua"/>
          <w:bCs/>
          <w:sz w:val="30"/>
          <w:szCs w:val="30"/>
        </w:rPr>
      </w:pPr>
      <w:r w:rsidRPr="00FC13D5">
        <w:rPr>
          <w:rFonts w:ascii="Book Antiqua" w:hAnsi="Book Antiqua"/>
          <w:bCs/>
          <w:sz w:val="30"/>
          <w:szCs w:val="30"/>
        </w:rPr>
        <w:cr/>
        <w:t>Name</w:t>
      </w:r>
      <w:r w:rsidRPr="00FC13D5">
        <w:rPr>
          <w:rFonts w:ascii="Book Antiqua" w:hAnsi="Book Antiqua"/>
          <w:bCs/>
          <w:sz w:val="30"/>
          <w:szCs w:val="30"/>
        </w:rPr>
        <w:tab/>
        <w:t>Goldine G Nash</w:t>
      </w:r>
      <w:r w:rsidRPr="00FC13D5">
        <w:rPr>
          <w:rFonts w:ascii="Book Antiqua" w:hAnsi="Book Antiqua"/>
          <w:bCs/>
          <w:sz w:val="30"/>
          <w:szCs w:val="30"/>
        </w:rPr>
        <w:cr/>
        <w:t>[Goldine G Gossard]</w:t>
      </w:r>
      <w:r w:rsidRPr="00FC13D5">
        <w:rPr>
          <w:rFonts w:ascii="Book Antiqua" w:hAnsi="Book Antiqua"/>
          <w:bCs/>
          <w:sz w:val="30"/>
          <w:szCs w:val="30"/>
        </w:rPr>
        <w:cr/>
        <w:t>Gender</w:t>
      </w:r>
      <w:r w:rsidRPr="00FC13D5">
        <w:rPr>
          <w:rFonts w:ascii="Book Antiqua" w:hAnsi="Book Antiqua"/>
          <w:bCs/>
          <w:sz w:val="30"/>
          <w:szCs w:val="30"/>
        </w:rPr>
        <w:tab/>
        <w:t>Female</w:t>
      </w:r>
      <w:r w:rsidRPr="00FC13D5">
        <w:rPr>
          <w:rFonts w:ascii="Book Antiqua" w:hAnsi="Book Antiqua"/>
          <w:bCs/>
          <w:sz w:val="30"/>
          <w:szCs w:val="30"/>
        </w:rPr>
        <w:cr/>
        <w:t>Race</w:t>
      </w:r>
      <w:r w:rsidRPr="00FC13D5">
        <w:rPr>
          <w:rFonts w:ascii="Book Antiqua" w:hAnsi="Book Antiqua"/>
          <w:bCs/>
          <w:sz w:val="30"/>
          <w:szCs w:val="30"/>
        </w:rPr>
        <w:tab/>
        <w:t>White</w:t>
      </w:r>
      <w:r w:rsidRPr="00FC13D5">
        <w:rPr>
          <w:rFonts w:ascii="Book Antiqua" w:hAnsi="Book Antiqua"/>
          <w:bCs/>
          <w:sz w:val="30"/>
          <w:szCs w:val="30"/>
        </w:rPr>
        <w:cr/>
        <w:t>Marital Status</w:t>
      </w:r>
      <w:r w:rsidRPr="00FC13D5">
        <w:rPr>
          <w:rFonts w:ascii="Book Antiqua" w:hAnsi="Book Antiqua"/>
          <w:bCs/>
          <w:sz w:val="30"/>
          <w:szCs w:val="30"/>
        </w:rPr>
        <w:tab/>
        <w:t>Widowed</w:t>
      </w:r>
      <w:r w:rsidRPr="00FC13D5">
        <w:rPr>
          <w:rFonts w:ascii="Book Antiqua" w:hAnsi="Book Antiqua"/>
          <w:bCs/>
          <w:sz w:val="30"/>
          <w:szCs w:val="30"/>
        </w:rPr>
        <w:cr/>
        <w:t>Age</w:t>
      </w:r>
      <w:r w:rsidRPr="00FC13D5">
        <w:rPr>
          <w:rFonts w:ascii="Book Antiqua" w:hAnsi="Book Antiqua"/>
          <w:bCs/>
          <w:sz w:val="30"/>
          <w:szCs w:val="30"/>
        </w:rPr>
        <w:tab/>
        <w:t>78</w:t>
      </w:r>
      <w:r w:rsidRPr="00FC13D5">
        <w:rPr>
          <w:rFonts w:ascii="Book Antiqua" w:hAnsi="Book Antiqua"/>
          <w:bCs/>
          <w:sz w:val="30"/>
          <w:szCs w:val="30"/>
        </w:rPr>
        <w:cr/>
        <w:t>Birth Date</w:t>
      </w:r>
      <w:r w:rsidRPr="00FC13D5">
        <w:rPr>
          <w:rFonts w:ascii="Book Antiqua" w:hAnsi="Book Antiqua"/>
          <w:bCs/>
          <w:sz w:val="30"/>
          <w:szCs w:val="30"/>
        </w:rPr>
        <w:tab/>
        <w:t>13 Nov 1896</w:t>
      </w:r>
      <w:r w:rsidRPr="00FC13D5">
        <w:rPr>
          <w:rFonts w:ascii="Book Antiqua" w:hAnsi="Book Antiqua"/>
          <w:bCs/>
          <w:sz w:val="30"/>
          <w:szCs w:val="30"/>
        </w:rPr>
        <w:cr/>
      </w:r>
      <w:proofErr w:type="gramStart"/>
      <w:r w:rsidRPr="00FC13D5">
        <w:rPr>
          <w:rFonts w:ascii="Book Antiqua" w:hAnsi="Book Antiqua"/>
          <w:bCs/>
          <w:sz w:val="30"/>
          <w:szCs w:val="30"/>
        </w:rPr>
        <w:t>Birth Place</w:t>
      </w:r>
      <w:proofErr w:type="gramEnd"/>
      <w:r w:rsidRPr="00FC13D5">
        <w:rPr>
          <w:rFonts w:ascii="Book Antiqua" w:hAnsi="Book Antiqua"/>
          <w:bCs/>
          <w:sz w:val="30"/>
          <w:szCs w:val="30"/>
        </w:rPr>
        <w:tab/>
      </w:r>
      <w:r>
        <w:rPr>
          <w:rFonts w:ascii="Book Antiqua" w:hAnsi="Book Antiqua"/>
          <w:bCs/>
          <w:sz w:val="30"/>
          <w:szCs w:val="30"/>
        </w:rPr>
        <w:t xml:space="preserve"> </w:t>
      </w:r>
      <w:r w:rsidRPr="00FC13D5">
        <w:rPr>
          <w:rFonts w:ascii="Book Antiqua" w:hAnsi="Book Antiqua"/>
          <w:bCs/>
          <w:sz w:val="30"/>
          <w:szCs w:val="30"/>
        </w:rPr>
        <w:t>Ohio</w:t>
      </w:r>
      <w:r w:rsidRPr="00FC13D5">
        <w:rPr>
          <w:rFonts w:ascii="Book Antiqua" w:hAnsi="Book Antiqua"/>
          <w:bCs/>
          <w:sz w:val="30"/>
          <w:szCs w:val="30"/>
        </w:rPr>
        <w:cr/>
        <w:t>Death Date</w:t>
      </w:r>
      <w:r w:rsidRPr="00FC13D5">
        <w:rPr>
          <w:rFonts w:ascii="Book Antiqua" w:hAnsi="Book Antiqua"/>
          <w:bCs/>
          <w:sz w:val="30"/>
          <w:szCs w:val="30"/>
        </w:rPr>
        <w:tab/>
        <w:t>14 Jan 1975</w:t>
      </w:r>
      <w:r w:rsidRPr="00FC13D5">
        <w:rPr>
          <w:rFonts w:ascii="Book Antiqua" w:hAnsi="Book Antiqua"/>
          <w:bCs/>
          <w:sz w:val="30"/>
          <w:szCs w:val="30"/>
        </w:rPr>
        <w:cr/>
        <w:t>Death Place</w:t>
      </w:r>
      <w:r w:rsidRPr="00FC13D5">
        <w:rPr>
          <w:rFonts w:ascii="Book Antiqua" w:hAnsi="Book Antiqua"/>
          <w:bCs/>
          <w:sz w:val="30"/>
          <w:szCs w:val="30"/>
        </w:rPr>
        <w:tab/>
        <w:t>Bluffton, Wells, Indiana, USA</w:t>
      </w:r>
      <w:r w:rsidRPr="00FC13D5">
        <w:rPr>
          <w:rFonts w:ascii="Book Antiqua" w:hAnsi="Book Antiqua"/>
          <w:bCs/>
          <w:sz w:val="30"/>
          <w:szCs w:val="30"/>
        </w:rPr>
        <w:cr/>
        <w:t>Father</w:t>
      </w:r>
      <w:r w:rsidRPr="00FC13D5">
        <w:rPr>
          <w:rFonts w:ascii="Book Antiqua" w:hAnsi="Book Antiqua"/>
          <w:bCs/>
          <w:sz w:val="30"/>
          <w:szCs w:val="30"/>
        </w:rPr>
        <w:tab/>
        <w:t>Francis M Gossard</w:t>
      </w:r>
      <w:r w:rsidRPr="00FC13D5">
        <w:rPr>
          <w:rFonts w:ascii="Book Antiqua" w:hAnsi="Book Antiqua"/>
          <w:bCs/>
          <w:sz w:val="30"/>
          <w:szCs w:val="30"/>
        </w:rPr>
        <w:cr/>
        <w:t>Mother</w:t>
      </w:r>
      <w:r w:rsidRPr="00FC13D5">
        <w:rPr>
          <w:rFonts w:ascii="Book Antiqua" w:hAnsi="Book Antiqua"/>
          <w:bCs/>
          <w:sz w:val="30"/>
          <w:szCs w:val="30"/>
        </w:rPr>
        <w:tab/>
        <w:t>Nellie Lepley</w:t>
      </w:r>
      <w:r w:rsidRPr="00FC13D5">
        <w:rPr>
          <w:rFonts w:ascii="Book Antiqua" w:hAnsi="Book Antiqua"/>
          <w:bCs/>
          <w:sz w:val="30"/>
          <w:szCs w:val="30"/>
        </w:rPr>
        <w:cr/>
        <w:t>Informant Bonnie Reidenbach, daughter</w:t>
      </w:r>
      <w:r w:rsidRPr="00FC13D5">
        <w:rPr>
          <w:rFonts w:ascii="Book Antiqua" w:hAnsi="Book Antiqua"/>
          <w:bCs/>
          <w:sz w:val="30"/>
          <w:szCs w:val="30"/>
        </w:rPr>
        <w:cr/>
        <w:t>Burial</w:t>
      </w:r>
      <w:r w:rsidRPr="00FC13D5">
        <w:rPr>
          <w:rFonts w:ascii="Book Antiqua" w:hAnsi="Book Antiqua"/>
          <w:bCs/>
          <w:sz w:val="30"/>
          <w:szCs w:val="30"/>
        </w:rPr>
        <w:tab/>
        <w:t>Fairview Cemetery 1-17-1975</w:t>
      </w:r>
    </w:p>
    <w:sectPr w:rsidR="00FC13D5" w:rsidRPr="000A7890" w:rsidSect="00FC13D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58C7"/>
    <w:rsid w:val="000A7890"/>
    <w:rsid w:val="000D2F1E"/>
    <w:rsid w:val="0016302B"/>
    <w:rsid w:val="002075D1"/>
    <w:rsid w:val="002C7447"/>
    <w:rsid w:val="003C1786"/>
    <w:rsid w:val="004758C7"/>
    <w:rsid w:val="005C5C43"/>
    <w:rsid w:val="005C6283"/>
    <w:rsid w:val="005E0DDE"/>
    <w:rsid w:val="007155B5"/>
    <w:rsid w:val="008D486F"/>
    <w:rsid w:val="009E514B"/>
    <w:rsid w:val="00B470EA"/>
    <w:rsid w:val="00B93488"/>
    <w:rsid w:val="00C21E86"/>
    <w:rsid w:val="00C738EA"/>
    <w:rsid w:val="00D4263C"/>
    <w:rsid w:val="00EF73BD"/>
    <w:rsid w:val="00F45239"/>
    <w:rsid w:val="00F66184"/>
    <w:rsid w:val="00FC13D5"/>
    <w:rsid w:val="00FC2F7D"/>
    <w:rsid w:val="00FF2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8975B"/>
  <w15:docId w15:val="{B221EE89-D9C0-418E-80CD-80B8714EB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58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330148899default-style">
    <w:name w:val="yiv4330148899default-style"/>
    <w:basedOn w:val="Normal"/>
    <w:rsid w:val="00D426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516596386default-style">
    <w:name w:val="yiv4516596386default-style"/>
    <w:basedOn w:val="Normal"/>
    <w:rsid w:val="005C5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944780655default-style">
    <w:name w:val="yiv9944780655default-style"/>
    <w:basedOn w:val="Normal"/>
    <w:rsid w:val="008D48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93517111ox-b1411199e5-msonormal">
    <w:name w:val="yiv8293517111ox-b1411199e5-msonormal"/>
    <w:basedOn w:val="Normal"/>
    <w:rsid w:val="009E514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585">
      <w:bodyDiv w:val="1"/>
      <w:marLeft w:val="0"/>
      <w:marRight w:val="0"/>
      <w:marTop w:val="0"/>
      <w:marBottom w:val="0"/>
      <w:divBdr>
        <w:top w:val="none" w:sz="0" w:space="0" w:color="auto"/>
        <w:left w:val="none" w:sz="0" w:space="0" w:color="auto"/>
        <w:bottom w:val="none" w:sz="0" w:space="0" w:color="auto"/>
        <w:right w:val="none" w:sz="0" w:space="0" w:color="auto"/>
      </w:divBdr>
    </w:div>
    <w:div w:id="239173133">
      <w:bodyDiv w:val="1"/>
      <w:marLeft w:val="0"/>
      <w:marRight w:val="0"/>
      <w:marTop w:val="0"/>
      <w:marBottom w:val="0"/>
      <w:divBdr>
        <w:top w:val="none" w:sz="0" w:space="0" w:color="auto"/>
        <w:left w:val="none" w:sz="0" w:space="0" w:color="auto"/>
        <w:bottom w:val="none" w:sz="0" w:space="0" w:color="auto"/>
        <w:right w:val="none" w:sz="0" w:space="0" w:color="auto"/>
      </w:divBdr>
    </w:div>
    <w:div w:id="434524269">
      <w:bodyDiv w:val="1"/>
      <w:marLeft w:val="0"/>
      <w:marRight w:val="0"/>
      <w:marTop w:val="0"/>
      <w:marBottom w:val="0"/>
      <w:divBdr>
        <w:top w:val="none" w:sz="0" w:space="0" w:color="auto"/>
        <w:left w:val="none" w:sz="0" w:space="0" w:color="auto"/>
        <w:bottom w:val="none" w:sz="0" w:space="0" w:color="auto"/>
        <w:right w:val="none" w:sz="0" w:space="0" w:color="auto"/>
      </w:divBdr>
    </w:div>
    <w:div w:id="778455360">
      <w:bodyDiv w:val="1"/>
      <w:marLeft w:val="0"/>
      <w:marRight w:val="0"/>
      <w:marTop w:val="0"/>
      <w:marBottom w:val="0"/>
      <w:divBdr>
        <w:top w:val="none" w:sz="0" w:space="0" w:color="auto"/>
        <w:left w:val="none" w:sz="0" w:space="0" w:color="auto"/>
        <w:bottom w:val="none" w:sz="0" w:space="0" w:color="auto"/>
        <w:right w:val="none" w:sz="0" w:space="0" w:color="auto"/>
      </w:divBdr>
    </w:div>
    <w:div w:id="836073270">
      <w:bodyDiv w:val="1"/>
      <w:marLeft w:val="0"/>
      <w:marRight w:val="0"/>
      <w:marTop w:val="0"/>
      <w:marBottom w:val="0"/>
      <w:divBdr>
        <w:top w:val="none" w:sz="0" w:space="0" w:color="auto"/>
        <w:left w:val="none" w:sz="0" w:space="0" w:color="auto"/>
        <w:bottom w:val="none" w:sz="0" w:space="0" w:color="auto"/>
        <w:right w:val="none" w:sz="0" w:space="0" w:color="auto"/>
      </w:divBdr>
    </w:div>
    <w:div w:id="854424628">
      <w:bodyDiv w:val="1"/>
      <w:marLeft w:val="0"/>
      <w:marRight w:val="0"/>
      <w:marTop w:val="0"/>
      <w:marBottom w:val="0"/>
      <w:divBdr>
        <w:top w:val="none" w:sz="0" w:space="0" w:color="auto"/>
        <w:left w:val="none" w:sz="0" w:space="0" w:color="auto"/>
        <w:bottom w:val="none" w:sz="0" w:space="0" w:color="auto"/>
        <w:right w:val="none" w:sz="0" w:space="0" w:color="auto"/>
      </w:divBdr>
    </w:div>
    <w:div w:id="914978145">
      <w:bodyDiv w:val="1"/>
      <w:marLeft w:val="0"/>
      <w:marRight w:val="0"/>
      <w:marTop w:val="0"/>
      <w:marBottom w:val="0"/>
      <w:divBdr>
        <w:top w:val="none" w:sz="0" w:space="0" w:color="auto"/>
        <w:left w:val="none" w:sz="0" w:space="0" w:color="auto"/>
        <w:bottom w:val="none" w:sz="0" w:space="0" w:color="auto"/>
        <w:right w:val="none" w:sz="0" w:space="0" w:color="auto"/>
      </w:divBdr>
    </w:div>
    <w:div w:id="1177041320">
      <w:bodyDiv w:val="1"/>
      <w:marLeft w:val="0"/>
      <w:marRight w:val="0"/>
      <w:marTop w:val="0"/>
      <w:marBottom w:val="0"/>
      <w:divBdr>
        <w:top w:val="none" w:sz="0" w:space="0" w:color="auto"/>
        <w:left w:val="none" w:sz="0" w:space="0" w:color="auto"/>
        <w:bottom w:val="none" w:sz="0" w:space="0" w:color="auto"/>
        <w:right w:val="none" w:sz="0" w:space="0" w:color="auto"/>
      </w:divBdr>
    </w:div>
    <w:div w:id="1209149920">
      <w:bodyDiv w:val="1"/>
      <w:marLeft w:val="0"/>
      <w:marRight w:val="0"/>
      <w:marTop w:val="0"/>
      <w:marBottom w:val="0"/>
      <w:divBdr>
        <w:top w:val="none" w:sz="0" w:space="0" w:color="auto"/>
        <w:left w:val="none" w:sz="0" w:space="0" w:color="auto"/>
        <w:bottom w:val="none" w:sz="0" w:space="0" w:color="auto"/>
        <w:right w:val="none" w:sz="0" w:space="0" w:color="auto"/>
      </w:divBdr>
    </w:div>
    <w:div w:id="1524586583">
      <w:bodyDiv w:val="1"/>
      <w:marLeft w:val="0"/>
      <w:marRight w:val="0"/>
      <w:marTop w:val="0"/>
      <w:marBottom w:val="0"/>
      <w:divBdr>
        <w:top w:val="none" w:sz="0" w:space="0" w:color="auto"/>
        <w:left w:val="none" w:sz="0" w:space="0" w:color="auto"/>
        <w:bottom w:val="none" w:sz="0" w:space="0" w:color="auto"/>
        <w:right w:val="none" w:sz="0" w:space="0" w:color="auto"/>
      </w:divBdr>
    </w:div>
    <w:div w:id="1697195062">
      <w:bodyDiv w:val="1"/>
      <w:marLeft w:val="0"/>
      <w:marRight w:val="0"/>
      <w:marTop w:val="0"/>
      <w:marBottom w:val="0"/>
      <w:divBdr>
        <w:top w:val="none" w:sz="0" w:space="0" w:color="auto"/>
        <w:left w:val="none" w:sz="0" w:space="0" w:color="auto"/>
        <w:bottom w:val="none" w:sz="0" w:space="0" w:color="auto"/>
        <w:right w:val="none" w:sz="0" w:space="0" w:color="auto"/>
      </w:divBdr>
    </w:div>
    <w:div w:id="1704134607">
      <w:bodyDiv w:val="1"/>
      <w:marLeft w:val="0"/>
      <w:marRight w:val="0"/>
      <w:marTop w:val="0"/>
      <w:marBottom w:val="0"/>
      <w:divBdr>
        <w:top w:val="none" w:sz="0" w:space="0" w:color="auto"/>
        <w:left w:val="none" w:sz="0" w:space="0" w:color="auto"/>
        <w:bottom w:val="none" w:sz="0" w:space="0" w:color="auto"/>
        <w:right w:val="none" w:sz="0" w:space="0" w:color="auto"/>
      </w:divBdr>
    </w:div>
    <w:div w:id="1778788817">
      <w:bodyDiv w:val="1"/>
      <w:marLeft w:val="0"/>
      <w:marRight w:val="0"/>
      <w:marTop w:val="0"/>
      <w:marBottom w:val="0"/>
      <w:divBdr>
        <w:top w:val="none" w:sz="0" w:space="0" w:color="auto"/>
        <w:left w:val="none" w:sz="0" w:space="0" w:color="auto"/>
        <w:bottom w:val="none" w:sz="0" w:space="0" w:color="auto"/>
        <w:right w:val="none" w:sz="0" w:space="0" w:color="auto"/>
      </w:divBdr>
    </w:div>
    <w:div w:id="1831290078">
      <w:bodyDiv w:val="1"/>
      <w:marLeft w:val="0"/>
      <w:marRight w:val="0"/>
      <w:marTop w:val="0"/>
      <w:marBottom w:val="0"/>
      <w:divBdr>
        <w:top w:val="none" w:sz="0" w:space="0" w:color="auto"/>
        <w:left w:val="none" w:sz="0" w:space="0" w:color="auto"/>
        <w:bottom w:val="none" w:sz="0" w:space="0" w:color="auto"/>
        <w:right w:val="none" w:sz="0" w:space="0" w:color="auto"/>
      </w:divBdr>
    </w:div>
    <w:div w:id="2035033065">
      <w:bodyDiv w:val="1"/>
      <w:marLeft w:val="0"/>
      <w:marRight w:val="0"/>
      <w:marTop w:val="0"/>
      <w:marBottom w:val="0"/>
      <w:divBdr>
        <w:top w:val="none" w:sz="0" w:space="0" w:color="auto"/>
        <w:left w:val="none" w:sz="0" w:space="0" w:color="auto"/>
        <w:bottom w:val="none" w:sz="0" w:space="0" w:color="auto"/>
        <w:right w:val="none" w:sz="0" w:space="0" w:color="auto"/>
      </w:divBdr>
    </w:div>
    <w:div w:id="207107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172</Words>
  <Characters>950</Characters>
  <Application>Microsoft Office Word</Application>
  <DocSecurity>0</DocSecurity>
  <Lines>25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2018-06-08T14:14:00Z</dcterms:created>
  <dcterms:modified xsi:type="dcterms:W3CDTF">2026-04-11T18:48:00Z</dcterms:modified>
</cp:coreProperties>
</file>