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034067" w14:textId="07CA819E" w:rsidR="00BA027D" w:rsidRPr="00BA027D" w:rsidRDefault="00BA027D" w:rsidP="00BA027D">
      <w:pPr>
        <w:spacing w:after="0" w:line="240" w:lineRule="auto"/>
        <w:jc w:val="center"/>
        <w:rPr>
          <w:rFonts w:ascii="Book Antiqua" w:hAnsi="Book Antiqua"/>
          <w:sz w:val="40"/>
          <w:szCs w:val="40"/>
        </w:rPr>
      </w:pPr>
      <w:r w:rsidRPr="00BA027D">
        <w:rPr>
          <w:rFonts w:ascii="Book Antiqua" w:hAnsi="Book Antiqua"/>
          <w:sz w:val="40"/>
          <w:szCs w:val="40"/>
        </w:rPr>
        <w:t>Thurman McCullough</w:t>
      </w:r>
    </w:p>
    <w:p w14:paraId="1A6DE781" w14:textId="1D8D4108" w:rsidR="00BA027D" w:rsidRPr="00BA027D" w:rsidRDefault="00BA027D" w:rsidP="00BA027D">
      <w:pPr>
        <w:spacing w:after="0" w:line="240" w:lineRule="auto"/>
        <w:jc w:val="center"/>
        <w:rPr>
          <w:rFonts w:ascii="Book Antiqua" w:hAnsi="Book Antiqua"/>
          <w:sz w:val="40"/>
          <w:szCs w:val="40"/>
        </w:rPr>
      </w:pPr>
      <w:r w:rsidRPr="00BA027D">
        <w:rPr>
          <w:rFonts w:ascii="Book Antiqua" w:hAnsi="Book Antiqua"/>
          <w:sz w:val="40"/>
          <w:szCs w:val="40"/>
        </w:rPr>
        <w:t>1874 – November 10, 1914</w:t>
      </w:r>
    </w:p>
    <w:p w14:paraId="3D5FDAD9" w14:textId="77777777" w:rsidR="00BA027D" w:rsidRPr="00BA027D" w:rsidRDefault="00BA027D" w:rsidP="00BA027D">
      <w:pPr>
        <w:spacing w:after="0" w:line="240" w:lineRule="auto"/>
        <w:jc w:val="center"/>
        <w:rPr>
          <w:rFonts w:ascii="Book Antiqua" w:hAnsi="Book Antiqua"/>
          <w:sz w:val="30"/>
          <w:szCs w:val="30"/>
        </w:rPr>
      </w:pPr>
    </w:p>
    <w:p w14:paraId="0E35DBC4" w14:textId="7D2F5F51" w:rsidR="00BA027D" w:rsidRPr="00BA027D" w:rsidRDefault="00BA027D" w:rsidP="00BA027D">
      <w:pPr>
        <w:spacing w:after="0" w:line="240" w:lineRule="auto"/>
        <w:rPr>
          <w:rFonts w:ascii="Book Antiqua" w:hAnsi="Book Antiqua"/>
          <w:sz w:val="30"/>
          <w:szCs w:val="30"/>
        </w:rPr>
      </w:pPr>
      <w:r w:rsidRPr="00BA027D">
        <w:rPr>
          <w:rFonts w:ascii="Book Antiqua" w:hAnsi="Book Antiqua"/>
          <w:sz w:val="30"/>
          <w:szCs w:val="30"/>
        </w:rPr>
        <w:t xml:space="preserve">      </w:t>
      </w:r>
      <w:r w:rsidRPr="00BA027D">
        <w:rPr>
          <w:noProof/>
          <w:sz w:val="30"/>
          <w:szCs w:val="30"/>
        </w:rPr>
        <w:drawing>
          <wp:inline distT="0" distB="0" distL="0" distR="0" wp14:anchorId="686FD7F4" wp14:editId="3BF1408B">
            <wp:extent cx="1989059" cy="2475865"/>
            <wp:effectExtent l="0" t="0" r="0" b="635"/>
            <wp:docPr id="557110107"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1603" t="15751" r="14584" b="5979"/>
                    <a:stretch>
                      <a:fillRect/>
                    </a:stretch>
                  </pic:blipFill>
                  <pic:spPr bwMode="auto">
                    <a:xfrm>
                      <a:off x="0" y="0"/>
                      <a:ext cx="2019014" cy="2513151"/>
                    </a:xfrm>
                    <a:prstGeom prst="rect">
                      <a:avLst/>
                    </a:prstGeom>
                    <a:noFill/>
                    <a:ln>
                      <a:noFill/>
                    </a:ln>
                    <a:extLst>
                      <a:ext uri="{53640926-AAD7-44D8-BBD7-CCE9431645EC}">
                        <a14:shadowObscured xmlns:a14="http://schemas.microsoft.com/office/drawing/2010/main"/>
                      </a:ext>
                    </a:extLst>
                  </pic:spPr>
                </pic:pic>
              </a:graphicData>
            </a:graphic>
          </wp:inline>
        </w:drawing>
      </w:r>
      <w:r w:rsidRPr="00BA027D">
        <w:rPr>
          <w:rFonts w:ascii="Book Antiqua" w:hAnsi="Book Antiqua"/>
          <w:sz w:val="30"/>
          <w:szCs w:val="30"/>
        </w:rPr>
        <w:t xml:space="preserve">   </w:t>
      </w:r>
      <w:r w:rsidRPr="00BA027D">
        <w:rPr>
          <w:noProof/>
          <w:sz w:val="30"/>
          <w:szCs w:val="30"/>
        </w:rPr>
        <w:drawing>
          <wp:inline distT="0" distB="0" distL="0" distR="0" wp14:anchorId="27726B0A" wp14:editId="1C9CC64A">
            <wp:extent cx="3143733" cy="2504440"/>
            <wp:effectExtent l="0" t="0" r="0" b="0"/>
            <wp:docPr id="2084100473" name="Picture 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rger memorial image loading..."/>
                    <pic:cNvPicPr>
                      <a:picLocks noChangeAspect="1" noChangeArrowheads="1"/>
                    </pic:cNvPicPr>
                  </pic:nvPicPr>
                  <pic:blipFill rotWithShape="1">
                    <a:blip r:embed="rId5">
                      <a:extLst>
                        <a:ext uri="{28A0092B-C50C-407E-A947-70E740481C1C}">
                          <a14:useLocalDpi xmlns:a14="http://schemas.microsoft.com/office/drawing/2010/main" val="0"/>
                        </a:ext>
                      </a:extLst>
                    </a:blip>
                    <a:srcRect l="10577" t="9188" r="12981" b="9615"/>
                    <a:stretch>
                      <a:fillRect/>
                    </a:stretch>
                  </pic:blipFill>
                  <pic:spPr bwMode="auto">
                    <a:xfrm>
                      <a:off x="0" y="0"/>
                      <a:ext cx="3187521" cy="2539323"/>
                    </a:xfrm>
                    <a:prstGeom prst="rect">
                      <a:avLst/>
                    </a:prstGeom>
                    <a:noFill/>
                    <a:ln>
                      <a:noFill/>
                    </a:ln>
                    <a:extLst>
                      <a:ext uri="{53640926-AAD7-44D8-BBD7-CCE9431645EC}">
                        <a14:shadowObscured xmlns:a14="http://schemas.microsoft.com/office/drawing/2010/main"/>
                      </a:ext>
                    </a:extLst>
                  </pic:spPr>
                </pic:pic>
              </a:graphicData>
            </a:graphic>
          </wp:inline>
        </w:drawing>
      </w:r>
    </w:p>
    <w:p w14:paraId="4E6C1437" w14:textId="00D25796" w:rsidR="00BA027D" w:rsidRDefault="00BA027D" w:rsidP="00BA027D">
      <w:pPr>
        <w:spacing w:after="0" w:line="240" w:lineRule="auto"/>
        <w:jc w:val="center"/>
        <w:rPr>
          <w:rFonts w:ascii="Book Antiqua" w:hAnsi="Book Antiqua"/>
          <w:sz w:val="30"/>
          <w:szCs w:val="30"/>
        </w:rPr>
      </w:pPr>
      <w:r w:rsidRPr="00BA027D">
        <w:rPr>
          <w:rFonts w:ascii="Book Antiqua" w:hAnsi="Book Antiqua"/>
          <w:sz w:val="30"/>
          <w:szCs w:val="30"/>
        </w:rPr>
        <w:t>Photo by Thomas Liby</w:t>
      </w:r>
    </w:p>
    <w:p w14:paraId="1358D03B" w14:textId="77777777" w:rsidR="00BA027D" w:rsidRPr="00BA027D" w:rsidRDefault="00BA027D" w:rsidP="00BA027D">
      <w:pPr>
        <w:spacing w:after="0" w:line="240" w:lineRule="auto"/>
        <w:jc w:val="center"/>
        <w:rPr>
          <w:rFonts w:ascii="Book Antiqua" w:hAnsi="Book Antiqua"/>
          <w:sz w:val="30"/>
          <w:szCs w:val="30"/>
        </w:rPr>
      </w:pPr>
    </w:p>
    <w:p w14:paraId="236A8AE8" w14:textId="327B36C7" w:rsidR="003035EF" w:rsidRDefault="00045211" w:rsidP="00BA027D">
      <w:pPr>
        <w:spacing w:after="0" w:line="240" w:lineRule="auto"/>
        <w:rPr>
          <w:rFonts w:ascii="Book Antiqua" w:hAnsi="Book Antiqua"/>
          <w:sz w:val="30"/>
          <w:szCs w:val="30"/>
        </w:rPr>
      </w:pPr>
      <w:r w:rsidRPr="00BA027D">
        <w:rPr>
          <w:rFonts w:ascii="Book Antiqua" w:hAnsi="Book Antiqua"/>
          <w:sz w:val="30"/>
          <w:szCs w:val="30"/>
        </w:rPr>
        <w:t xml:space="preserve">THURMAN </w:t>
      </w:r>
      <w:proofErr w:type="spellStart"/>
      <w:r w:rsidRPr="00BA027D">
        <w:rPr>
          <w:rFonts w:ascii="Book Antiqua" w:hAnsi="Book Antiqua"/>
          <w:sz w:val="30"/>
          <w:szCs w:val="30"/>
        </w:rPr>
        <w:t>McCULLOUGH</w:t>
      </w:r>
      <w:proofErr w:type="spellEnd"/>
      <w:r w:rsidRPr="00BA027D">
        <w:rPr>
          <w:rFonts w:ascii="Book Antiqua" w:hAnsi="Book Antiqua"/>
          <w:sz w:val="30"/>
          <w:szCs w:val="30"/>
        </w:rPr>
        <w:br/>
        <w:t>(Special to The Daily Courier.)</w:t>
      </w:r>
      <w:r w:rsidRPr="00BA027D">
        <w:rPr>
          <w:rFonts w:ascii="Book Antiqua" w:hAnsi="Book Antiqua"/>
          <w:sz w:val="30"/>
          <w:szCs w:val="30"/>
        </w:rPr>
        <w:br/>
      </w:r>
      <w:r w:rsidRPr="00BA027D">
        <w:rPr>
          <w:rFonts w:ascii="Book Antiqua" w:hAnsi="Book Antiqua"/>
          <w:sz w:val="30"/>
          <w:szCs w:val="30"/>
        </w:rPr>
        <w:br/>
      </w:r>
      <w:r w:rsidR="00BA027D" w:rsidRPr="00BA027D">
        <w:rPr>
          <w:rFonts w:ascii="Book Antiqua" w:hAnsi="Book Antiqua"/>
          <w:sz w:val="30"/>
          <w:szCs w:val="30"/>
        </w:rPr>
        <w:t xml:space="preserve">   </w:t>
      </w:r>
      <w:r w:rsidRPr="00BA027D">
        <w:rPr>
          <w:rFonts w:ascii="Book Antiqua" w:hAnsi="Book Antiqua"/>
          <w:sz w:val="30"/>
          <w:szCs w:val="30"/>
        </w:rPr>
        <w:t xml:space="preserve">MIDDLETOWN, Ind., Nov. 13 - Mr. and Mrs. Jacob E. McCullough received a telegram announcing the death of their son, Thurman, at the Santa Fe hospital, Los Angeles, Cal., where he was operated on for appendicitis last Thursday.  He was unable to stand the shock of the operation.  Mr. McCullough was reared at </w:t>
      </w:r>
      <w:proofErr w:type="spellStart"/>
      <w:r w:rsidRPr="00BA027D">
        <w:rPr>
          <w:rFonts w:ascii="Book Antiqua" w:hAnsi="Book Antiqua"/>
          <w:sz w:val="30"/>
          <w:szCs w:val="30"/>
        </w:rPr>
        <w:t>Markleville</w:t>
      </w:r>
      <w:proofErr w:type="spellEnd"/>
      <w:r w:rsidRPr="00BA027D">
        <w:rPr>
          <w:rFonts w:ascii="Book Antiqua" w:hAnsi="Book Antiqua"/>
          <w:sz w:val="30"/>
          <w:szCs w:val="30"/>
        </w:rPr>
        <w:t xml:space="preserve"> and went west four years ago.  He paid a visit to his parents here in August.</w:t>
      </w:r>
      <w:r w:rsidRPr="00BA027D">
        <w:rPr>
          <w:rFonts w:ascii="Book Antiqua" w:hAnsi="Book Antiqua"/>
          <w:sz w:val="30"/>
          <w:szCs w:val="30"/>
        </w:rPr>
        <w:br/>
      </w:r>
      <w:r w:rsidR="00BA027D">
        <w:rPr>
          <w:rFonts w:ascii="Book Antiqua" w:hAnsi="Book Antiqua"/>
          <w:sz w:val="30"/>
          <w:szCs w:val="30"/>
        </w:rPr>
        <w:t xml:space="preserve">   </w:t>
      </w:r>
      <w:r w:rsidRPr="00BA027D">
        <w:rPr>
          <w:rFonts w:ascii="Book Antiqua" w:hAnsi="Book Antiqua"/>
          <w:sz w:val="30"/>
          <w:szCs w:val="30"/>
        </w:rPr>
        <w:t>The body will be shipped to Bluffton for burial.</w:t>
      </w:r>
    </w:p>
    <w:p w14:paraId="170F2B37" w14:textId="77777777" w:rsidR="00BA027D" w:rsidRPr="00BA027D" w:rsidRDefault="00BA027D" w:rsidP="00BA027D">
      <w:pPr>
        <w:spacing w:after="0" w:line="240" w:lineRule="auto"/>
        <w:rPr>
          <w:rFonts w:ascii="Book Antiqua" w:hAnsi="Book Antiqua"/>
          <w:sz w:val="30"/>
          <w:szCs w:val="30"/>
        </w:rPr>
      </w:pPr>
    </w:p>
    <w:p w14:paraId="7F4F5D45" w14:textId="77777777" w:rsidR="00BA027D" w:rsidRPr="00BA027D" w:rsidRDefault="00045211" w:rsidP="00BA027D">
      <w:pPr>
        <w:spacing w:after="0" w:line="240" w:lineRule="auto"/>
        <w:rPr>
          <w:rFonts w:ascii="Book Antiqua" w:hAnsi="Book Antiqua"/>
          <w:bCs/>
          <w:sz w:val="30"/>
          <w:szCs w:val="30"/>
        </w:rPr>
      </w:pPr>
      <w:r w:rsidRPr="00BA027D">
        <w:rPr>
          <w:rFonts w:ascii="Book Antiqua" w:hAnsi="Book Antiqua"/>
          <w:bCs/>
          <w:sz w:val="30"/>
          <w:szCs w:val="30"/>
        </w:rPr>
        <w:t xml:space="preserve">New Castle Daily Courier, </w:t>
      </w:r>
      <w:r w:rsidR="00BA027D" w:rsidRPr="00BA027D">
        <w:rPr>
          <w:rFonts w:ascii="Book Antiqua" w:hAnsi="Book Antiqua"/>
          <w:bCs/>
          <w:sz w:val="30"/>
          <w:szCs w:val="30"/>
        </w:rPr>
        <w:t>Henry County, Indiana</w:t>
      </w:r>
    </w:p>
    <w:p w14:paraId="495FA5AC" w14:textId="1D68AB20" w:rsidR="00045211" w:rsidRDefault="00045211" w:rsidP="00BA027D">
      <w:pPr>
        <w:spacing w:after="0" w:line="240" w:lineRule="auto"/>
        <w:rPr>
          <w:rFonts w:ascii="Book Antiqua" w:hAnsi="Book Antiqua"/>
          <w:b/>
          <w:sz w:val="30"/>
          <w:szCs w:val="30"/>
        </w:rPr>
      </w:pPr>
      <w:r w:rsidRPr="00BA027D">
        <w:rPr>
          <w:rFonts w:ascii="Book Antiqua" w:hAnsi="Book Antiqua"/>
          <w:bCs/>
          <w:sz w:val="30"/>
          <w:szCs w:val="30"/>
        </w:rPr>
        <w:t>November 13, 1914</w:t>
      </w:r>
      <w:r w:rsidRPr="00BA027D">
        <w:rPr>
          <w:rFonts w:ascii="Book Antiqua" w:hAnsi="Book Antiqua"/>
          <w:b/>
          <w:sz w:val="30"/>
          <w:szCs w:val="30"/>
        </w:rPr>
        <w:t xml:space="preserve"> </w:t>
      </w:r>
    </w:p>
    <w:p w14:paraId="347C7826" w14:textId="4F9A935E" w:rsidR="00C46CB5" w:rsidRDefault="00C46CB5" w:rsidP="00BA027D">
      <w:pPr>
        <w:spacing w:after="0" w:line="240" w:lineRule="auto"/>
        <w:rPr>
          <w:rFonts w:ascii="Book Antiqua" w:hAnsi="Book Antiqua"/>
          <w:b/>
          <w:sz w:val="30"/>
          <w:szCs w:val="30"/>
        </w:rPr>
      </w:pPr>
      <w:r>
        <w:rPr>
          <w:rFonts w:ascii="Book Antiqua" w:hAnsi="Book Antiqua"/>
          <w:b/>
          <w:sz w:val="30"/>
          <w:szCs w:val="30"/>
        </w:rPr>
        <w:t>**</w:t>
      </w:r>
    </w:p>
    <w:p w14:paraId="4225B961" w14:textId="77777777" w:rsidR="00C46CB5" w:rsidRDefault="00C46CB5" w:rsidP="00BA027D">
      <w:pPr>
        <w:spacing w:after="0" w:line="240" w:lineRule="auto"/>
        <w:rPr>
          <w:rFonts w:ascii="Book Antiqua" w:hAnsi="Book Antiqua"/>
          <w:b/>
          <w:sz w:val="30"/>
          <w:szCs w:val="30"/>
        </w:rPr>
      </w:pPr>
    </w:p>
    <w:p w14:paraId="468A728B" w14:textId="77777777" w:rsidR="00C46CB5" w:rsidRDefault="00C46CB5" w:rsidP="00BA027D">
      <w:pPr>
        <w:spacing w:after="0" w:line="240" w:lineRule="auto"/>
        <w:rPr>
          <w:rFonts w:ascii="Book Antiqua" w:hAnsi="Book Antiqua"/>
          <w:bCs/>
          <w:sz w:val="30"/>
          <w:szCs w:val="30"/>
        </w:rPr>
      </w:pPr>
      <w:r w:rsidRPr="00C46CB5">
        <w:rPr>
          <w:rFonts w:ascii="Book Antiqua" w:hAnsi="Book Antiqua"/>
          <w:bCs/>
          <w:sz w:val="30"/>
          <w:szCs w:val="30"/>
        </w:rPr>
        <w:t>California, U.S., Death Index, 1905-1939</w:t>
      </w:r>
    </w:p>
    <w:p w14:paraId="564C78E6" w14:textId="48590A66" w:rsidR="00C46CB5" w:rsidRPr="00C46CB5" w:rsidRDefault="00C46CB5" w:rsidP="00BA027D">
      <w:pPr>
        <w:spacing w:after="0" w:line="240" w:lineRule="auto"/>
        <w:rPr>
          <w:rFonts w:ascii="Book Antiqua" w:hAnsi="Book Antiqua"/>
          <w:bCs/>
          <w:sz w:val="30"/>
          <w:szCs w:val="30"/>
        </w:rPr>
      </w:pPr>
      <w:r w:rsidRPr="00C46CB5">
        <w:rPr>
          <w:rFonts w:ascii="Book Antiqua" w:hAnsi="Book Antiqua"/>
          <w:bCs/>
          <w:sz w:val="30"/>
          <w:szCs w:val="30"/>
        </w:rPr>
        <w:cr/>
        <w:t>Name</w:t>
      </w:r>
      <w:r w:rsidRPr="00C46CB5">
        <w:rPr>
          <w:rFonts w:ascii="Book Antiqua" w:hAnsi="Book Antiqua"/>
          <w:bCs/>
          <w:sz w:val="30"/>
          <w:szCs w:val="30"/>
        </w:rPr>
        <w:tab/>
        <w:t>Thurman L McCullough</w:t>
      </w:r>
      <w:r w:rsidRPr="00C46CB5">
        <w:rPr>
          <w:rFonts w:ascii="Book Antiqua" w:hAnsi="Book Antiqua"/>
          <w:bCs/>
          <w:sz w:val="30"/>
          <w:szCs w:val="30"/>
        </w:rPr>
        <w:cr/>
        <w:t>Birth Year</w:t>
      </w:r>
      <w:r w:rsidRPr="00C46CB5">
        <w:rPr>
          <w:rFonts w:ascii="Book Antiqua" w:hAnsi="Book Antiqua"/>
          <w:bCs/>
          <w:sz w:val="30"/>
          <w:szCs w:val="30"/>
        </w:rPr>
        <w:tab/>
      </w:r>
      <w:r>
        <w:rPr>
          <w:rFonts w:ascii="Book Antiqua" w:hAnsi="Book Antiqua"/>
          <w:bCs/>
          <w:sz w:val="30"/>
          <w:szCs w:val="30"/>
        </w:rPr>
        <w:tab/>
      </w:r>
      <w:proofErr w:type="spellStart"/>
      <w:r w:rsidRPr="00C46CB5">
        <w:rPr>
          <w:rFonts w:ascii="Book Antiqua" w:hAnsi="Book Antiqua"/>
          <w:bCs/>
          <w:sz w:val="30"/>
          <w:szCs w:val="30"/>
        </w:rPr>
        <w:t>abt</w:t>
      </w:r>
      <w:proofErr w:type="spellEnd"/>
      <w:r w:rsidRPr="00C46CB5">
        <w:rPr>
          <w:rFonts w:ascii="Book Antiqua" w:hAnsi="Book Antiqua"/>
          <w:bCs/>
          <w:sz w:val="30"/>
          <w:szCs w:val="30"/>
        </w:rPr>
        <w:t xml:space="preserve"> 1874</w:t>
      </w:r>
      <w:r w:rsidRPr="00C46CB5">
        <w:rPr>
          <w:rFonts w:ascii="Book Antiqua" w:hAnsi="Book Antiqua"/>
          <w:bCs/>
          <w:sz w:val="30"/>
          <w:szCs w:val="30"/>
        </w:rPr>
        <w:cr/>
        <w:t>Death Date</w:t>
      </w:r>
      <w:r w:rsidRPr="00C46CB5">
        <w:rPr>
          <w:rFonts w:ascii="Book Antiqua" w:hAnsi="Book Antiqua"/>
          <w:bCs/>
          <w:sz w:val="30"/>
          <w:szCs w:val="30"/>
        </w:rPr>
        <w:tab/>
        <w:t>10 Nov 1914</w:t>
      </w:r>
      <w:r w:rsidRPr="00C46CB5">
        <w:rPr>
          <w:rFonts w:ascii="Book Antiqua" w:hAnsi="Book Antiqua"/>
          <w:bCs/>
          <w:sz w:val="30"/>
          <w:szCs w:val="30"/>
        </w:rPr>
        <w:cr/>
        <w:t>Age at Death</w:t>
      </w:r>
      <w:r w:rsidRPr="00C46CB5">
        <w:rPr>
          <w:rFonts w:ascii="Book Antiqua" w:hAnsi="Book Antiqua"/>
          <w:bCs/>
          <w:sz w:val="30"/>
          <w:szCs w:val="30"/>
        </w:rPr>
        <w:tab/>
        <w:t>40</w:t>
      </w:r>
      <w:r w:rsidRPr="00C46CB5">
        <w:rPr>
          <w:rFonts w:ascii="Book Antiqua" w:hAnsi="Book Antiqua"/>
          <w:bCs/>
          <w:sz w:val="30"/>
          <w:szCs w:val="30"/>
        </w:rPr>
        <w:cr/>
        <w:t>Death Place</w:t>
      </w:r>
      <w:r w:rsidRPr="00C46CB5">
        <w:rPr>
          <w:rFonts w:ascii="Book Antiqua" w:hAnsi="Book Antiqua"/>
          <w:bCs/>
          <w:sz w:val="30"/>
          <w:szCs w:val="30"/>
        </w:rPr>
        <w:tab/>
        <w:t>Los Angeles, California, USA</w:t>
      </w:r>
    </w:p>
    <w:sectPr w:rsidR="00C46CB5" w:rsidRPr="00C46CB5" w:rsidSect="00C46CB5">
      <w:pgSz w:w="12240" w:h="1872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35071"/>
    <w:rsid w:val="00045211"/>
    <w:rsid w:val="000726D0"/>
    <w:rsid w:val="00235071"/>
    <w:rsid w:val="002522FD"/>
    <w:rsid w:val="003035EF"/>
    <w:rsid w:val="0051589D"/>
    <w:rsid w:val="006C24F5"/>
    <w:rsid w:val="00981A33"/>
    <w:rsid w:val="00BA027D"/>
    <w:rsid w:val="00BC41E7"/>
    <w:rsid w:val="00BF765E"/>
    <w:rsid w:val="00C46CB5"/>
    <w:rsid w:val="00C90464"/>
    <w:rsid w:val="00E353C7"/>
    <w:rsid w:val="00ED0733"/>
    <w:rsid w:val="00F833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EAB5DF"/>
  <w15:docId w15:val="{90EAEE5D-6C72-4431-8D60-F6218D8D28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8334E"/>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BF765E"/>
    <w:rPr>
      <w:b/>
      <w:bCs/>
    </w:rPr>
  </w:style>
  <w:style w:type="character" w:customStyle="1" w:styleId="yiv6927242198gmail-content">
    <w:name w:val="yiv6927242198gmail-content"/>
    <w:basedOn w:val="DefaultParagraphFont"/>
    <w:rsid w:val="00BF765E"/>
  </w:style>
  <w:style w:type="character" w:customStyle="1" w:styleId="yiv6927242198gmail-obitlink">
    <w:name w:val="yiv6927242198gmail-obitlink"/>
    <w:basedOn w:val="DefaultParagraphFont"/>
    <w:rsid w:val="00BF765E"/>
  </w:style>
  <w:style w:type="character" w:customStyle="1" w:styleId="yiv0753286018m9050576249310886181gmail-im">
    <w:name w:val="yiv0753286018m_9050576249310886181gmail-im"/>
    <w:basedOn w:val="DefaultParagraphFont"/>
    <w:rsid w:val="003035EF"/>
  </w:style>
  <w:style w:type="character" w:customStyle="1" w:styleId="yiv0753286018m9050576249310886181gmail-aqj">
    <w:name w:val="yiv0753286018m_9050576249310886181gmail-aqj"/>
    <w:basedOn w:val="DefaultParagraphFont"/>
    <w:rsid w:val="003035E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5847602">
      <w:bodyDiv w:val="1"/>
      <w:marLeft w:val="0"/>
      <w:marRight w:val="0"/>
      <w:marTop w:val="0"/>
      <w:marBottom w:val="0"/>
      <w:divBdr>
        <w:top w:val="none" w:sz="0" w:space="0" w:color="auto"/>
        <w:left w:val="none" w:sz="0" w:space="0" w:color="auto"/>
        <w:bottom w:val="none" w:sz="0" w:space="0" w:color="auto"/>
        <w:right w:val="none" w:sz="0" w:space="0" w:color="auto"/>
      </w:divBdr>
      <w:divsChild>
        <w:div w:id="1439839070">
          <w:marLeft w:val="0"/>
          <w:marRight w:val="0"/>
          <w:marTop w:val="0"/>
          <w:marBottom w:val="0"/>
          <w:divBdr>
            <w:top w:val="none" w:sz="0" w:space="0" w:color="auto"/>
            <w:left w:val="none" w:sz="0" w:space="0" w:color="auto"/>
            <w:bottom w:val="none" w:sz="0" w:space="0" w:color="auto"/>
            <w:right w:val="none" w:sz="0" w:space="0" w:color="auto"/>
          </w:divBdr>
          <w:divsChild>
            <w:div w:id="1646661969">
              <w:marLeft w:val="0"/>
              <w:marRight w:val="0"/>
              <w:marTop w:val="0"/>
              <w:marBottom w:val="0"/>
              <w:divBdr>
                <w:top w:val="none" w:sz="0" w:space="0" w:color="auto"/>
                <w:left w:val="none" w:sz="0" w:space="0" w:color="auto"/>
                <w:bottom w:val="none" w:sz="0" w:space="0" w:color="auto"/>
                <w:right w:val="none" w:sz="0" w:space="0" w:color="auto"/>
              </w:divBdr>
              <w:divsChild>
                <w:div w:id="54208846">
                  <w:marLeft w:val="0"/>
                  <w:marRight w:val="0"/>
                  <w:marTop w:val="0"/>
                  <w:marBottom w:val="0"/>
                  <w:divBdr>
                    <w:top w:val="none" w:sz="0" w:space="0" w:color="auto"/>
                    <w:left w:val="none" w:sz="0" w:space="0" w:color="auto"/>
                    <w:bottom w:val="none" w:sz="0" w:space="0" w:color="auto"/>
                    <w:right w:val="none" w:sz="0" w:space="0" w:color="auto"/>
                  </w:divBdr>
                </w:div>
                <w:div w:id="41019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4584061">
      <w:bodyDiv w:val="1"/>
      <w:marLeft w:val="0"/>
      <w:marRight w:val="0"/>
      <w:marTop w:val="0"/>
      <w:marBottom w:val="0"/>
      <w:divBdr>
        <w:top w:val="none" w:sz="0" w:space="0" w:color="auto"/>
        <w:left w:val="none" w:sz="0" w:space="0" w:color="auto"/>
        <w:bottom w:val="none" w:sz="0" w:space="0" w:color="auto"/>
        <w:right w:val="none" w:sz="0" w:space="0" w:color="auto"/>
      </w:divBdr>
    </w:div>
    <w:div w:id="1194878499">
      <w:bodyDiv w:val="1"/>
      <w:marLeft w:val="0"/>
      <w:marRight w:val="0"/>
      <w:marTop w:val="0"/>
      <w:marBottom w:val="0"/>
      <w:divBdr>
        <w:top w:val="none" w:sz="0" w:space="0" w:color="auto"/>
        <w:left w:val="none" w:sz="0" w:space="0" w:color="auto"/>
        <w:bottom w:val="none" w:sz="0" w:space="0" w:color="auto"/>
        <w:right w:val="none" w:sz="0" w:space="0" w:color="auto"/>
      </w:divBdr>
    </w:div>
    <w:div w:id="1950696619">
      <w:bodyDiv w:val="1"/>
      <w:marLeft w:val="0"/>
      <w:marRight w:val="0"/>
      <w:marTop w:val="0"/>
      <w:marBottom w:val="0"/>
      <w:divBdr>
        <w:top w:val="none" w:sz="0" w:space="0" w:color="auto"/>
        <w:left w:val="none" w:sz="0" w:space="0" w:color="auto"/>
        <w:bottom w:val="none" w:sz="0" w:space="0" w:color="auto"/>
        <w:right w:val="none" w:sz="0" w:space="0" w:color="auto"/>
      </w:divBdr>
      <w:divsChild>
        <w:div w:id="1117212177">
          <w:marLeft w:val="0"/>
          <w:marRight w:val="0"/>
          <w:marTop w:val="0"/>
          <w:marBottom w:val="0"/>
          <w:divBdr>
            <w:top w:val="none" w:sz="0" w:space="0" w:color="auto"/>
            <w:left w:val="none" w:sz="0" w:space="0" w:color="auto"/>
            <w:bottom w:val="none" w:sz="0" w:space="0" w:color="auto"/>
            <w:right w:val="none" w:sz="0" w:space="0" w:color="auto"/>
          </w:divBdr>
        </w:div>
        <w:div w:id="8804694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141</Words>
  <Characters>685</Characters>
  <Application>Microsoft Office Word</Application>
  <DocSecurity>0</DocSecurity>
  <Lines>19</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6</cp:revision>
  <dcterms:created xsi:type="dcterms:W3CDTF">2017-02-14T01:48:00Z</dcterms:created>
  <dcterms:modified xsi:type="dcterms:W3CDTF">2026-04-09T18:34:00Z</dcterms:modified>
</cp:coreProperties>
</file>