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0AF5EE" w14:textId="55195E43" w:rsidR="00D33BC9" w:rsidRPr="00D33BC9" w:rsidRDefault="00D33BC9" w:rsidP="00D33BC9">
      <w:pPr>
        <w:spacing w:after="0"/>
        <w:jc w:val="center"/>
        <w:rPr>
          <w:rFonts w:ascii="Book Antiqua" w:hAnsi="Book Antiqua"/>
          <w:sz w:val="40"/>
          <w:szCs w:val="40"/>
        </w:rPr>
      </w:pPr>
      <w:r w:rsidRPr="00D33BC9">
        <w:rPr>
          <w:rFonts w:ascii="Book Antiqua" w:hAnsi="Book Antiqua"/>
          <w:sz w:val="40"/>
          <w:szCs w:val="40"/>
        </w:rPr>
        <w:t>Tillman Kunkel</w:t>
      </w:r>
    </w:p>
    <w:p w14:paraId="09C347E4" w14:textId="790A5371" w:rsidR="00D33BC9" w:rsidRPr="00D33BC9" w:rsidRDefault="00D33BC9" w:rsidP="00D33BC9">
      <w:pPr>
        <w:spacing w:after="0"/>
        <w:jc w:val="center"/>
        <w:rPr>
          <w:rFonts w:ascii="Book Antiqua" w:hAnsi="Book Antiqua"/>
          <w:sz w:val="40"/>
          <w:szCs w:val="40"/>
        </w:rPr>
      </w:pPr>
      <w:r w:rsidRPr="00D33BC9">
        <w:rPr>
          <w:rFonts w:ascii="Book Antiqua" w:hAnsi="Book Antiqua"/>
          <w:sz w:val="40"/>
          <w:szCs w:val="40"/>
        </w:rPr>
        <w:t>June 30, 1899 – July 1, 1900</w:t>
      </w:r>
    </w:p>
    <w:p w14:paraId="73C28250" w14:textId="77777777" w:rsidR="00D33BC9" w:rsidRDefault="00D33BC9" w:rsidP="00D33BC9">
      <w:pPr>
        <w:spacing w:after="0"/>
        <w:jc w:val="center"/>
        <w:rPr>
          <w:rFonts w:ascii="Book Antiqua" w:hAnsi="Book Antiqua"/>
          <w:sz w:val="24"/>
          <w:szCs w:val="24"/>
        </w:rPr>
      </w:pPr>
    </w:p>
    <w:p w14:paraId="7A0C61CA" w14:textId="3D405CB9" w:rsidR="00D33BC9" w:rsidRDefault="00D33BC9" w:rsidP="00D33BC9">
      <w:pPr>
        <w:spacing w:after="0"/>
        <w:jc w:val="center"/>
        <w:rPr>
          <w:rFonts w:ascii="Book Antiqua" w:hAnsi="Book Antiqua"/>
          <w:sz w:val="24"/>
          <w:szCs w:val="24"/>
        </w:rPr>
      </w:pPr>
      <w:r>
        <w:rPr>
          <w:rFonts w:ascii="Book Antiqua" w:hAnsi="Book Antiqua"/>
          <w:noProof/>
          <w:sz w:val="24"/>
          <w:szCs w:val="24"/>
        </w:rPr>
        <w:drawing>
          <wp:inline distT="0" distB="0" distL="0" distR="0" wp14:anchorId="693204AA" wp14:editId="5DA98ECB">
            <wp:extent cx="3695321" cy="2464731"/>
            <wp:effectExtent l="0" t="0" r="635" b="0"/>
            <wp:docPr id="10924443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2444373" name="Picture 1092444373"/>
                    <pic:cNvPicPr/>
                  </pic:nvPicPr>
                  <pic:blipFill>
                    <a:blip r:embed="rId4" cstate="print">
                      <a:extLst>
                        <a:ext uri="{28A0092B-C50C-407E-A947-70E740481C1C}">
                          <a14:useLocalDpi xmlns:a14="http://schemas.microsoft.com/office/drawing/2010/main" val="0"/>
                        </a:ext>
                      </a:extLst>
                    </a:blip>
                    <a:stretch>
                      <a:fillRect/>
                    </a:stretch>
                  </pic:blipFill>
                  <pic:spPr>
                    <a:xfrm>
                      <a:off x="0" y="0"/>
                      <a:ext cx="3720555" cy="2481562"/>
                    </a:xfrm>
                    <a:prstGeom prst="rect">
                      <a:avLst/>
                    </a:prstGeom>
                  </pic:spPr>
                </pic:pic>
              </a:graphicData>
            </a:graphic>
          </wp:inline>
        </w:drawing>
      </w:r>
    </w:p>
    <w:p w14:paraId="5A23E6A4" w14:textId="06CC124E" w:rsidR="00D33BC9" w:rsidRPr="00D33BC9" w:rsidRDefault="00D33BC9" w:rsidP="00D33BC9">
      <w:pPr>
        <w:spacing w:after="0"/>
        <w:jc w:val="center"/>
        <w:rPr>
          <w:rFonts w:ascii="Book Antiqua" w:hAnsi="Book Antiqua"/>
          <w:sz w:val="30"/>
          <w:szCs w:val="30"/>
        </w:rPr>
      </w:pPr>
      <w:r w:rsidRPr="00D33BC9">
        <w:rPr>
          <w:rFonts w:ascii="Book Antiqua" w:hAnsi="Book Antiqua"/>
          <w:sz w:val="30"/>
          <w:szCs w:val="30"/>
        </w:rPr>
        <w:t xml:space="preserve">Photo by </w:t>
      </w:r>
      <w:proofErr w:type="spellStart"/>
      <w:r w:rsidRPr="00D33BC9">
        <w:rPr>
          <w:rFonts w:ascii="Book Antiqua" w:hAnsi="Book Antiqua"/>
          <w:sz w:val="30"/>
          <w:szCs w:val="30"/>
        </w:rPr>
        <w:t>Tombstoner</w:t>
      </w:r>
      <w:proofErr w:type="spellEnd"/>
      <w:r w:rsidRPr="00D33BC9">
        <w:rPr>
          <w:rFonts w:ascii="Book Antiqua" w:hAnsi="Book Antiqua"/>
          <w:sz w:val="30"/>
          <w:szCs w:val="30"/>
        </w:rPr>
        <w:t xml:space="preserve"> &amp; Family</w:t>
      </w:r>
    </w:p>
    <w:p w14:paraId="34F33753" w14:textId="77777777" w:rsidR="00D33BC9" w:rsidRPr="00D33BC9" w:rsidRDefault="00D33BC9" w:rsidP="00D33BC9">
      <w:pPr>
        <w:spacing w:after="0"/>
        <w:rPr>
          <w:rFonts w:ascii="Book Antiqua" w:hAnsi="Book Antiqua"/>
          <w:sz w:val="30"/>
          <w:szCs w:val="30"/>
        </w:rPr>
      </w:pPr>
    </w:p>
    <w:p w14:paraId="0807125E" w14:textId="48257058" w:rsidR="00F82B52" w:rsidRDefault="00D33BC9" w:rsidP="00D33BC9">
      <w:pPr>
        <w:spacing w:after="0"/>
        <w:rPr>
          <w:rFonts w:ascii="Book Antiqua" w:hAnsi="Book Antiqua"/>
          <w:sz w:val="30"/>
          <w:szCs w:val="30"/>
        </w:rPr>
      </w:pPr>
      <w:r w:rsidRPr="00D33BC9">
        <w:rPr>
          <w:rFonts w:ascii="Book Antiqua" w:hAnsi="Book Antiqua"/>
          <w:sz w:val="30"/>
          <w:szCs w:val="30"/>
        </w:rPr>
        <w:t xml:space="preserve">   </w:t>
      </w:r>
      <w:r w:rsidR="00192532" w:rsidRPr="00D33BC9">
        <w:rPr>
          <w:rFonts w:ascii="Book Antiqua" w:hAnsi="Book Antiqua"/>
          <w:sz w:val="30"/>
          <w:szCs w:val="30"/>
        </w:rPr>
        <w:t xml:space="preserve">A sad death </w:t>
      </w:r>
      <w:r w:rsidR="00192532" w:rsidRPr="00D33BC9">
        <w:rPr>
          <w:rStyle w:val="yiv1099321140gmail-aqj"/>
          <w:rFonts w:ascii="Book Antiqua" w:hAnsi="Book Antiqua"/>
          <w:sz w:val="30"/>
          <w:szCs w:val="30"/>
        </w:rPr>
        <w:t>Sunday</w:t>
      </w:r>
      <w:r w:rsidR="00192532" w:rsidRPr="00D33BC9">
        <w:rPr>
          <w:rFonts w:ascii="Book Antiqua" w:hAnsi="Book Antiqua"/>
          <w:sz w:val="30"/>
          <w:szCs w:val="30"/>
        </w:rPr>
        <w:t xml:space="preserve"> was that of Tillman Kunkel, infant son of John Edward and Mae Tillman Kunkel.</w:t>
      </w:r>
      <w:r w:rsidR="00192532" w:rsidRPr="00D33BC9">
        <w:rPr>
          <w:rFonts w:ascii="Book Antiqua" w:hAnsi="Book Antiqua"/>
          <w:sz w:val="30"/>
          <w:szCs w:val="30"/>
        </w:rPr>
        <w:br/>
      </w:r>
      <w:r w:rsidRPr="00D33BC9">
        <w:rPr>
          <w:rFonts w:ascii="Book Antiqua" w:hAnsi="Book Antiqua"/>
          <w:sz w:val="30"/>
          <w:szCs w:val="30"/>
        </w:rPr>
        <w:t xml:space="preserve">   </w:t>
      </w:r>
      <w:r w:rsidR="00192532" w:rsidRPr="00D33BC9">
        <w:rPr>
          <w:rFonts w:ascii="Book Antiqua" w:hAnsi="Book Antiqua"/>
          <w:sz w:val="30"/>
          <w:szCs w:val="30"/>
        </w:rPr>
        <w:t xml:space="preserve">The child was a year old just the day before its death, and had become a bright, healthy little one.  The last sickness was one of those pitiful, swift cases of summer complaint that sweep away so many babies during their first or second summer.  Tillman had been sick only fifteen days.  The death occurred </w:t>
      </w:r>
      <w:r w:rsidR="00192532" w:rsidRPr="00D33BC9">
        <w:rPr>
          <w:rStyle w:val="yiv1099321140gmail-aqj"/>
          <w:rFonts w:ascii="Book Antiqua" w:hAnsi="Book Antiqua"/>
          <w:sz w:val="30"/>
          <w:szCs w:val="30"/>
        </w:rPr>
        <w:t>Sunday</w:t>
      </w:r>
      <w:r w:rsidR="00192532" w:rsidRPr="00D33BC9">
        <w:rPr>
          <w:rFonts w:ascii="Book Antiqua" w:hAnsi="Book Antiqua"/>
          <w:sz w:val="30"/>
          <w:szCs w:val="30"/>
        </w:rPr>
        <w:t xml:space="preserve"> morning, </w:t>
      </w:r>
      <w:r w:rsidR="00192532" w:rsidRPr="00D33BC9">
        <w:rPr>
          <w:rStyle w:val="yiv1099321140gmail-aqj"/>
          <w:rFonts w:ascii="Book Antiqua" w:hAnsi="Book Antiqua"/>
          <w:sz w:val="30"/>
          <w:szCs w:val="30"/>
        </w:rPr>
        <w:t>July 1</w:t>
      </w:r>
      <w:r w:rsidR="00192532" w:rsidRPr="00D33BC9">
        <w:rPr>
          <w:rFonts w:ascii="Book Antiqua" w:hAnsi="Book Antiqua"/>
          <w:sz w:val="30"/>
          <w:szCs w:val="30"/>
        </w:rPr>
        <w:t xml:space="preserve"> at about </w:t>
      </w:r>
      <w:r w:rsidR="00192532" w:rsidRPr="00D33BC9">
        <w:rPr>
          <w:rStyle w:val="yiv1099321140gmail-aqj"/>
          <w:rFonts w:ascii="Book Antiqua" w:hAnsi="Book Antiqua"/>
          <w:sz w:val="30"/>
          <w:szCs w:val="30"/>
        </w:rPr>
        <w:t>eight o'clock</w:t>
      </w:r>
      <w:r w:rsidR="00192532" w:rsidRPr="00D33BC9">
        <w:rPr>
          <w:rFonts w:ascii="Book Antiqua" w:hAnsi="Book Antiqua"/>
          <w:sz w:val="30"/>
          <w:szCs w:val="30"/>
        </w:rPr>
        <w:t>.</w:t>
      </w:r>
      <w:r w:rsidR="00192532" w:rsidRPr="00D33BC9">
        <w:rPr>
          <w:rFonts w:ascii="Book Antiqua" w:hAnsi="Book Antiqua"/>
          <w:sz w:val="30"/>
          <w:szCs w:val="30"/>
        </w:rPr>
        <w:br/>
      </w:r>
      <w:r w:rsidRPr="00D33BC9">
        <w:rPr>
          <w:rFonts w:ascii="Book Antiqua" w:hAnsi="Book Antiqua"/>
          <w:sz w:val="30"/>
          <w:szCs w:val="30"/>
        </w:rPr>
        <w:t xml:space="preserve">   </w:t>
      </w:r>
      <w:r w:rsidR="00192532" w:rsidRPr="00D33BC9">
        <w:rPr>
          <w:rFonts w:ascii="Book Antiqua" w:hAnsi="Book Antiqua"/>
          <w:sz w:val="30"/>
          <w:szCs w:val="30"/>
        </w:rPr>
        <w:t xml:space="preserve">The funeral services will be held at the home, No. 625 West Wiley Avenue </w:t>
      </w:r>
      <w:r w:rsidR="00192532" w:rsidRPr="00D33BC9">
        <w:rPr>
          <w:rStyle w:val="yiv1099321140gmail-aqj"/>
          <w:rFonts w:ascii="Book Antiqua" w:hAnsi="Book Antiqua"/>
          <w:sz w:val="30"/>
          <w:szCs w:val="30"/>
        </w:rPr>
        <w:t>tomorrow</w:t>
      </w:r>
      <w:r w:rsidR="00192532" w:rsidRPr="00D33BC9">
        <w:rPr>
          <w:rFonts w:ascii="Book Antiqua" w:hAnsi="Book Antiqua"/>
          <w:sz w:val="30"/>
          <w:szCs w:val="30"/>
        </w:rPr>
        <w:t xml:space="preserve"> afternoon at </w:t>
      </w:r>
      <w:r w:rsidR="00192532" w:rsidRPr="00D33BC9">
        <w:rPr>
          <w:rStyle w:val="yiv1099321140gmail-aqj"/>
          <w:rFonts w:ascii="Book Antiqua" w:hAnsi="Book Antiqua"/>
          <w:sz w:val="30"/>
          <w:szCs w:val="30"/>
        </w:rPr>
        <w:t>two o'clock</w:t>
      </w:r>
      <w:r w:rsidR="00192532" w:rsidRPr="00D33BC9">
        <w:rPr>
          <w:rFonts w:ascii="Book Antiqua" w:hAnsi="Book Antiqua"/>
          <w:sz w:val="30"/>
          <w:szCs w:val="30"/>
        </w:rPr>
        <w:t xml:space="preserve">.  Rev. S. Light will </w:t>
      </w:r>
      <w:proofErr w:type="gramStart"/>
      <w:r w:rsidR="00192532" w:rsidRPr="00D33BC9">
        <w:rPr>
          <w:rFonts w:ascii="Book Antiqua" w:hAnsi="Book Antiqua"/>
          <w:sz w:val="30"/>
          <w:szCs w:val="30"/>
        </w:rPr>
        <w:t>officiate</w:t>
      </w:r>
      <w:proofErr w:type="gramEnd"/>
      <w:r w:rsidR="00192532" w:rsidRPr="00D33BC9">
        <w:rPr>
          <w:rFonts w:ascii="Book Antiqua" w:hAnsi="Book Antiqua"/>
          <w:sz w:val="30"/>
          <w:szCs w:val="30"/>
        </w:rPr>
        <w:t xml:space="preserve"> and the remains will be interred in Fairview cemetery.</w:t>
      </w:r>
    </w:p>
    <w:p w14:paraId="5ECE0D82" w14:textId="77777777" w:rsidR="00D33BC9" w:rsidRPr="00D33BC9" w:rsidRDefault="00D33BC9" w:rsidP="00D33BC9">
      <w:pPr>
        <w:spacing w:after="0"/>
        <w:rPr>
          <w:rFonts w:ascii="Book Antiqua" w:hAnsi="Book Antiqua"/>
          <w:sz w:val="30"/>
          <w:szCs w:val="30"/>
        </w:rPr>
      </w:pPr>
    </w:p>
    <w:p w14:paraId="7F0C6DE0" w14:textId="77777777" w:rsidR="00D33BC9" w:rsidRPr="00D33BC9" w:rsidRDefault="00192532" w:rsidP="00D33BC9">
      <w:pPr>
        <w:spacing w:after="0"/>
        <w:rPr>
          <w:rFonts w:ascii="Book Antiqua" w:hAnsi="Book Antiqua"/>
          <w:bCs/>
          <w:sz w:val="30"/>
          <w:szCs w:val="30"/>
        </w:rPr>
      </w:pPr>
      <w:r w:rsidRPr="00D33BC9">
        <w:rPr>
          <w:rFonts w:ascii="Book Antiqua" w:hAnsi="Book Antiqua"/>
          <w:bCs/>
          <w:sz w:val="30"/>
          <w:szCs w:val="30"/>
        </w:rPr>
        <w:t>The Evening News, Bluffton, Wells County, I</w:t>
      </w:r>
      <w:r w:rsidR="00D33BC9" w:rsidRPr="00D33BC9">
        <w:rPr>
          <w:rFonts w:ascii="Book Antiqua" w:hAnsi="Book Antiqua"/>
          <w:bCs/>
          <w:sz w:val="30"/>
          <w:szCs w:val="30"/>
        </w:rPr>
        <w:t>ndiana</w:t>
      </w:r>
    </w:p>
    <w:p w14:paraId="12585BF2" w14:textId="6471208D" w:rsidR="00192532" w:rsidRPr="00D33BC9" w:rsidRDefault="00192532" w:rsidP="00D33BC9">
      <w:pPr>
        <w:spacing w:after="0"/>
        <w:rPr>
          <w:rFonts w:ascii="Book Antiqua" w:hAnsi="Book Antiqua"/>
          <w:bCs/>
          <w:sz w:val="30"/>
          <w:szCs w:val="30"/>
        </w:rPr>
      </w:pPr>
      <w:r w:rsidRPr="00D33BC9">
        <w:rPr>
          <w:rFonts w:ascii="Book Antiqua" w:hAnsi="Book Antiqua"/>
          <w:bCs/>
          <w:sz w:val="30"/>
          <w:szCs w:val="30"/>
        </w:rPr>
        <w:t>Monday, July 2, 1900, P 2, C 5</w:t>
      </w:r>
    </w:p>
    <w:sectPr w:rsidR="00192532" w:rsidRPr="00D33BC9" w:rsidSect="00D33BC9">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256D1"/>
    <w:rsid w:val="000C24FE"/>
    <w:rsid w:val="00174A6C"/>
    <w:rsid w:val="00192532"/>
    <w:rsid w:val="001A523C"/>
    <w:rsid w:val="00334B4C"/>
    <w:rsid w:val="00392FE1"/>
    <w:rsid w:val="003B4EA7"/>
    <w:rsid w:val="004915D8"/>
    <w:rsid w:val="00505A34"/>
    <w:rsid w:val="008741AC"/>
    <w:rsid w:val="008C6BAB"/>
    <w:rsid w:val="00A56522"/>
    <w:rsid w:val="00C256D1"/>
    <w:rsid w:val="00D33BC9"/>
    <w:rsid w:val="00DF0A3E"/>
    <w:rsid w:val="00E43064"/>
    <w:rsid w:val="00F82B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A1E2BF"/>
  <w15:docId w15:val="{FDB656C8-A90E-493E-A571-C0749CB1C0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iv9474764146gmail-aqj">
    <w:name w:val="yiv9474764146gmail-aqj"/>
    <w:basedOn w:val="DefaultParagraphFont"/>
    <w:rsid w:val="008741AC"/>
  </w:style>
  <w:style w:type="character" w:customStyle="1" w:styleId="yiv0767304008gmail-aqj">
    <w:name w:val="yiv0767304008gmail-aqj"/>
    <w:basedOn w:val="DefaultParagraphFont"/>
    <w:rsid w:val="008C6BAB"/>
  </w:style>
  <w:style w:type="character" w:customStyle="1" w:styleId="yiv1099321140gmail-aqj">
    <w:name w:val="yiv1099321140gmail-aqj"/>
    <w:basedOn w:val="DefaultParagraphFont"/>
    <w:rsid w:val="001925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6548566">
      <w:bodyDiv w:val="1"/>
      <w:marLeft w:val="0"/>
      <w:marRight w:val="0"/>
      <w:marTop w:val="0"/>
      <w:marBottom w:val="0"/>
      <w:divBdr>
        <w:top w:val="none" w:sz="0" w:space="0" w:color="auto"/>
        <w:left w:val="none" w:sz="0" w:space="0" w:color="auto"/>
        <w:bottom w:val="none" w:sz="0" w:space="0" w:color="auto"/>
        <w:right w:val="none" w:sz="0" w:space="0" w:color="auto"/>
      </w:divBdr>
      <w:divsChild>
        <w:div w:id="1971596640">
          <w:marLeft w:val="0"/>
          <w:marRight w:val="0"/>
          <w:marTop w:val="0"/>
          <w:marBottom w:val="0"/>
          <w:divBdr>
            <w:top w:val="none" w:sz="0" w:space="0" w:color="auto"/>
            <w:left w:val="none" w:sz="0" w:space="0" w:color="auto"/>
            <w:bottom w:val="none" w:sz="0" w:space="0" w:color="auto"/>
            <w:right w:val="none" w:sz="0" w:space="0" w:color="auto"/>
          </w:divBdr>
        </w:div>
        <w:div w:id="1656564889">
          <w:marLeft w:val="0"/>
          <w:marRight w:val="0"/>
          <w:marTop w:val="0"/>
          <w:marBottom w:val="0"/>
          <w:divBdr>
            <w:top w:val="none" w:sz="0" w:space="0" w:color="auto"/>
            <w:left w:val="none" w:sz="0" w:space="0" w:color="auto"/>
            <w:bottom w:val="none" w:sz="0" w:space="0" w:color="auto"/>
            <w:right w:val="none" w:sz="0" w:space="0" w:color="auto"/>
          </w:divBdr>
        </w:div>
      </w:divsChild>
    </w:div>
    <w:div w:id="1985356344">
      <w:bodyDiv w:val="1"/>
      <w:marLeft w:val="0"/>
      <w:marRight w:val="0"/>
      <w:marTop w:val="0"/>
      <w:marBottom w:val="0"/>
      <w:divBdr>
        <w:top w:val="none" w:sz="0" w:space="0" w:color="auto"/>
        <w:left w:val="none" w:sz="0" w:space="0" w:color="auto"/>
        <w:bottom w:val="none" w:sz="0" w:space="0" w:color="auto"/>
        <w:right w:val="none" w:sz="0" w:space="0" w:color="auto"/>
      </w:divBdr>
      <w:divsChild>
        <w:div w:id="1162508899">
          <w:marLeft w:val="0"/>
          <w:marRight w:val="0"/>
          <w:marTop w:val="0"/>
          <w:marBottom w:val="0"/>
          <w:divBdr>
            <w:top w:val="none" w:sz="0" w:space="0" w:color="auto"/>
            <w:left w:val="none" w:sz="0" w:space="0" w:color="auto"/>
            <w:bottom w:val="none" w:sz="0" w:space="0" w:color="auto"/>
            <w:right w:val="none" w:sz="0" w:space="0" w:color="auto"/>
          </w:divBdr>
        </w:div>
        <w:div w:id="1577326007">
          <w:marLeft w:val="0"/>
          <w:marRight w:val="0"/>
          <w:marTop w:val="0"/>
          <w:marBottom w:val="0"/>
          <w:divBdr>
            <w:top w:val="none" w:sz="0" w:space="0" w:color="auto"/>
            <w:left w:val="none" w:sz="0" w:space="0" w:color="auto"/>
            <w:bottom w:val="none" w:sz="0" w:space="0" w:color="auto"/>
            <w:right w:val="none" w:sz="0" w:space="0" w:color="auto"/>
          </w:divBdr>
        </w:div>
        <w:div w:id="27429534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146</Words>
  <Characters>667</Characters>
  <Application>Microsoft Office Word</Application>
  <DocSecurity>0</DocSecurity>
  <Lines>19</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2017-02-28T02:10:00Z</dcterms:created>
  <dcterms:modified xsi:type="dcterms:W3CDTF">2026-04-07T20:51:00Z</dcterms:modified>
</cp:coreProperties>
</file>