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BA347" w14:textId="28824B08" w:rsidR="00B306AA" w:rsidRPr="00B306AA" w:rsidRDefault="00B306AA" w:rsidP="00B306AA">
      <w:pPr>
        <w:spacing w:after="0" w:line="240" w:lineRule="auto"/>
        <w:jc w:val="center"/>
        <w:rPr>
          <w:rFonts w:ascii="Book Antiqua" w:hAnsi="Book Antiqua"/>
          <w:sz w:val="40"/>
          <w:szCs w:val="40"/>
        </w:rPr>
      </w:pPr>
      <w:r w:rsidRPr="00B306AA">
        <w:rPr>
          <w:rFonts w:ascii="Book Antiqua" w:hAnsi="Book Antiqua"/>
          <w:sz w:val="40"/>
          <w:szCs w:val="40"/>
        </w:rPr>
        <w:t>Minnie Aubrey (Morgan) Kunkel</w:t>
      </w:r>
    </w:p>
    <w:p w14:paraId="74904B6B" w14:textId="3A7DCE2A" w:rsidR="00B306AA" w:rsidRPr="00B306AA" w:rsidRDefault="00B306AA" w:rsidP="00B306AA">
      <w:pPr>
        <w:spacing w:after="0" w:line="240" w:lineRule="auto"/>
        <w:jc w:val="center"/>
        <w:rPr>
          <w:rFonts w:ascii="Book Antiqua" w:hAnsi="Book Antiqua"/>
          <w:sz w:val="40"/>
          <w:szCs w:val="40"/>
        </w:rPr>
      </w:pPr>
      <w:r w:rsidRPr="00B306AA">
        <w:rPr>
          <w:rFonts w:ascii="Book Antiqua" w:hAnsi="Book Antiqua"/>
          <w:sz w:val="40"/>
          <w:szCs w:val="40"/>
        </w:rPr>
        <w:t>December 17, 1871 – March 10, 1929</w:t>
      </w:r>
    </w:p>
    <w:p w14:paraId="48EF794A" w14:textId="77777777" w:rsidR="00B306AA" w:rsidRPr="00B306AA" w:rsidRDefault="00B306AA" w:rsidP="00B306AA">
      <w:pPr>
        <w:spacing w:after="0" w:line="240" w:lineRule="auto"/>
        <w:jc w:val="center"/>
        <w:rPr>
          <w:rFonts w:ascii="Book Antiqua" w:hAnsi="Book Antiqua"/>
          <w:sz w:val="30"/>
          <w:szCs w:val="30"/>
        </w:rPr>
      </w:pPr>
    </w:p>
    <w:p w14:paraId="55A2553A" w14:textId="24F3D879" w:rsidR="00B306AA" w:rsidRPr="00B306AA" w:rsidRDefault="00B306AA" w:rsidP="00B306AA">
      <w:pPr>
        <w:spacing w:after="0" w:line="240" w:lineRule="auto"/>
        <w:jc w:val="center"/>
        <w:rPr>
          <w:rFonts w:ascii="Book Antiqua" w:hAnsi="Book Antiqua"/>
          <w:sz w:val="30"/>
          <w:szCs w:val="30"/>
        </w:rPr>
      </w:pPr>
      <w:r w:rsidRPr="00B306AA">
        <w:rPr>
          <w:rFonts w:ascii="Book Antiqua" w:hAnsi="Book Antiqua"/>
          <w:noProof/>
          <w:sz w:val="30"/>
          <w:szCs w:val="30"/>
        </w:rPr>
        <w:drawing>
          <wp:inline distT="0" distB="0" distL="0" distR="0" wp14:anchorId="39C46569" wp14:editId="1CB4D80B">
            <wp:extent cx="2619375" cy="1747090"/>
            <wp:effectExtent l="0" t="0" r="0" b="5715"/>
            <wp:docPr id="487100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100491" name="Picture 48710049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46818" cy="1765394"/>
                    </a:xfrm>
                    <a:prstGeom prst="rect">
                      <a:avLst/>
                    </a:prstGeom>
                  </pic:spPr>
                </pic:pic>
              </a:graphicData>
            </a:graphic>
          </wp:inline>
        </w:drawing>
      </w:r>
    </w:p>
    <w:p w14:paraId="2C35C2FE" w14:textId="2D35A689" w:rsidR="00B306AA" w:rsidRPr="00B306AA" w:rsidRDefault="00B306AA" w:rsidP="00B306AA">
      <w:pPr>
        <w:spacing w:after="0" w:line="240" w:lineRule="auto"/>
        <w:jc w:val="center"/>
        <w:rPr>
          <w:rFonts w:ascii="Book Antiqua" w:hAnsi="Book Antiqua"/>
          <w:sz w:val="30"/>
          <w:szCs w:val="30"/>
        </w:rPr>
      </w:pPr>
      <w:r w:rsidRPr="00B306AA">
        <w:rPr>
          <w:rFonts w:ascii="Book Antiqua" w:hAnsi="Book Antiqua"/>
          <w:sz w:val="30"/>
          <w:szCs w:val="30"/>
        </w:rPr>
        <w:t xml:space="preserve">Photo by </w:t>
      </w:r>
      <w:proofErr w:type="spellStart"/>
      <w:r w:rsidRPr="00B306AA">
        <w:rPr>
          <w:rFonts w:ascii="Book Antiqua" w:hAnsi="Book Antiqua"/>
          <w:sz w:val="30"/>
          <w:szCs w:val="30"/>
        </w:rPr>
        <w:t>Tombstoner</w:t>
      </w:r>
      <w:proofErr w:type="spellEnd"/>
      <w:r w:rsidRPr="00B306AA">
        <w:rPr>
          <w:rFonts w:ascii="Book Antiqua" w:hAnsi="Book Antiqua"/>
          <w:sz w:val="30"/>
          <w:szCs w:val="30"/>
        </w:rPr>
        <w:t xml:space="preserve"> &amp; Family</w:t>
      </w:r>
    </w:p>
    <w:p w14:paraId="2C0CA8A1" w14:textId="77777777" w:rsidR="00B306AA" w:rsidRPr="00B306AA" w:rsidRDefault="00B306AA" w:rsidP="00C62A0C">
      <w:pPr>
        <w:spacing w:after="0" w:line="240" w:lineRule="auto"/>
        <w:rPr>
          <w:rFonts w:ascii="Book Antiqua" w:hAnsi="Book Antiqua"/>
          <w:sz w:val="30"/>
          <w:szCs w:val="30"/>
        </w:rPr>
      </w:pPr>
    </w:p>
    <w:p w14:paraId="4B9FA920" w14:textId="25864B8A" w:rsidR="00C4261B" w:rsidRPr="00B306AA" w:rsidRDefault="00C62A0C" w:rsidP="00C62A0C">
      <w:pPr>
        <w:spacing w:after="0" w:line="240" w:lineRule="auto"/>
        <w:rPr>
          <w:rFonts w:ascii="Book Antiqua" w:hAnsi="Book Antiqua"/>
          <w:sz w:val="30"/>
          <w:szCs w:val="30"/>
        </w:rPr>
      </w:pPr>
      <w:r w:rsidRPr="00B306AA">
        <w:rPr>
          <w:rFonts w:ascii="Book Antiqua" w:hAnsi="Book Antiqua"/>
          <w:sz w:val="30"/>
          <w:szCs w:val="30"/>
        </w:rPr>
        <w:t xml:space="preserve">MRS. WILLIAM A. KUNKEL, SR., DIES </w:t>
      </w:r>
      <w:r w:rsidRPr="00B306AA">
        <w:rPr>
          <w:rStyle w:val="yiv1585850619gmail-aqj"/>
          <w:rFonts w:ascii="Book Antiqua" w:hAnsi="Book Antiqua"/>
          <w:sz w:val="30"/>
          <w:szCs w:val="30"/>
        </w:rPr>
        <w:t>SUNDAY</w:t>
      </w:r>
      <w:r w:rsidRPr="00B306AA">
        <w:rPr>
          <w:rFonts w:ascii="Book Antiqua" w:hAnsi="Book Antiqua"/>
          <w:sz w:val="30"/>
          <w:szCs w:val="30"/>
        </w:rPr>
        <w:br/>
        <w:t>ESTEEMED LOCAL LADY PASSES AWAY AT HOME IN THIS CITY.</w:t>
      </w:r>
      <w:r w:rsidRPr="00B306AA">
        <w:rPr>
          <w:rFonts w:ascii="Book Antiqua" w:hAnsi="Book Antiqua"/>
          <w:sz w:val="30"/>
          <w:szCs w:val="30"/>
        </w:rPr>
        <w:br/>
      </w:r>
      <w:r w:rsidRPr="00B306AA">
        <w:rPr>
          <w:rFonts w:ascii="Book Antiqua" w:hAnsi="Book Antiqua"/>
          <w:sz w:val="30"/>
          <w:szCs w:val="30"/>
        </w:rPr>
        <w:br/>
      </w:r>
      <w:r w:rsidR="00C4261B" w:rsidRPr="00B306AA">
        <w:rPr>
          <w:rFonts w:ascii="Book Antiqua" w:hAnsi="Book Antiqua"/>
          <w:sz w:val="30"/>
          <w:szCs w:val="30"/>
        </w:rPr>
        <w:t xml:space="preserve">   </w:t>
      </w:r>
      <w:r w:rsidRPr="00B306AA">
        <w:rPr>
          <w:rFonts w:ascii="Book Antiqua" w:hAnsi="Book Antiqua"/>
          <w:sz w:val="30"/>
          <w:szCs w:val="30"/>
        </w:rPr>
        <w:t xml:space="preserve">Mrs. Minnie A.  Morgan Kunkel, 57, prominent and respected Bluffton lady, wife of William A. Kunkel, Sr., passed away at </w:t>
      </w:r>
      <w:r w:rsidRPr="00B306AA">
        <w:rPr>
          <w:rStyle w:val="yiv1585850619gmail-aqj"/>
          <w:rFonts w:ascii="Book Antiqua" w:hAnsi="Book Antiqua"/>
          <w:sz w:val="30"/>
          <w:szCs w:val="30"/>
        </w:rPr>
        <w:t>9 a</w:t>
      </w:r>
      <w:proofErr w:type="gramStart"/>
      <w:r w:rsidRPr="00B306AA">
        <w:rPr>
          <w:rStyle w:val="yiv1585850619gmail-aqj"/>
          <w:rFonts w:ascii="Book Antiqua" w:hAnsi="Book Antiqua"/>
          <w:sz w:val="30"/>
          <w:szCs w:val="30"/>
        </w:rPr>
        <w:t>.</w:t>
      </w:r>
      <w:r w:rsidRPr="00B306AA">
        <w:rPr>
          <w:rFonts w:ascii="Book Antiqua" w:hAnsi="Book Antiqua"/>
          <w:sz w:val="30"/>
          <w:szCs w:val="30"/>
        </w:rPr>
        <w:t xml:space="preserve"> m</w:t>
      </w:r>
      <w:proofErr w:type="gramEnd"/>
      <w:r w:rsidRPr="00B306AA">
        <w:rPr>
          <w:rFonts w:ascii="Book Antiqua" w:hAnsi="Book Antiqua"/>
          <w:sz w:val="30"/>
          <w:szCs w:val="30"/>
        </w:rPr>
        <w:t xml:space="preserve">. </w:t>
      </w:r>
      <w:r w:rsidRPr="00B306AA">
        <w:rPr>
          <w:rStyle w:val="yiv1585850619gmail-aqj"/>
          <w:rFonts w:ascii="Book Antiqua" w:hAnsi="Book Antiqua"/>
          <w:sz w:val="30"/>
          <w:szCs w:val="30"/>
        </w:rPr>
        <w:t>Sunday</w:t>
      </w:r>
      <w:r w:rsidRPr="00B306AA">
        <w:rPr>
          <w:rFonts w:ascii="Book Antiqua" w:hAnsi="Book Antiqua"/>
          <w:sz w:val="30"/>
          <w:szCs w:val="30"/>
        </w:rPr>
        <w:t xml:space="preserve"> at her home at 328 South Oak </w:t>
      </w:r>
      <w:proofErr w:type="gramStart"/>
      <w:r w:rsidRPr="00B306AA">
        <w:rPr>
          <w:rFonts w:ascii="Book Antiqua" w:hAnsi="Book Antiqua"/>
          <w:sz w:val="30"/>
          <w:szCs w:val="30"/>
        </w:rPr>
        <w:t>street</w:t>
      </w:r>
      <w:proofErr w:type="gramEnd"/>
      <w:r w:rsidRPr="00B306AA">
        <w:rPr>
          <w:rFonts w:ascii="Book Antiqua" w:hAnsi="Book Antiqua"/>
          <w:sz w:val="30"/>
          <w:szCs w:val="30"/>
        </w:rPr>
        <w:t xml:space="preserve"> following an illness of about three years of cancer.</w:t>
      </w:r>
    </w:p>
    <w:p w14:paraId="4728140E" w14:textId="006779B5" w:rsidR="00C4261B" w:rsidRPr="00B306AA" w:rsidRDefault="00C4261B" w:rsidP="00C62A0C">
      <w:pPr>
        <w:spacing w:after="0" w:line="240" w:lineRule="auto"/>
        <w:rPr>
          <w:rFonts w:ascii="Book Antiqua" w:hAnsi="Book Antiqua"/>
          <w:sz w:val="30"/>
          <w:szCs w:val="30"/>
        </w:rPr>
      </w:pPr>
      <w:r w:rsidRPr="00B306AA">
        <w:rPr>
          <w:rFonts w:ascii="Book Antiqua" w:hAnsi="Book Antiqua"/>
          <w:sz w:val="30"/>
          <w:szCs w:val="30"/>
        </w:rPr>
        <w:t xml:space="preserve">   Mrs. Kunkel was held in high esteem by all who knew her and her passing brings sorrow to everyone.  While her illness was known to be of a serious nature </w:t>
      </w:r>
      <w:proofErr w:type="gramStart"/>
      <w:r w:rsidRPr="00B306AA">
        <w:rPr>
          <w:rFonts w:ascii="Book Antiqua" w:hAnsi="Book Antiqua"/>
          <w:sz w:val="30"/>
          <w:szCs w:val="30"/>
        </w:rPr>
        <w:t>from</w:t>
      </w:r>
      <w:proofErr w:type="gramEnd"/>
      <w:r w:rsidRPr="00B306AA">
        <w:rPr>
          <w:rFonts w:ascii="Book Antiqua" w:hAnsi="Book Antiqua"/>
          <w:sz w:val="30"/>
          <w:szCs w:val="30"/>
        </w:rPr>
        <w:t xml:space="preserve"> the state, she was given every care known to medical science.  She was taken to St. Louis for treatment by Dr. E. C. Ernst, a specialist, </w:t>
      </w:r>
      <w:proofErr w:type="gramStart"/>
      <w:r w:rsidRPr="00B306AA">
        <w:rPr>
          <w:rFonts w:ascii="Book Antiqua" w:hAnsi="Book Antiqua"/>
          <w:sz w:val="30"/>
          <w:szCs w:val="30"/>
        </w:rPr>
        <w:t>and also</w:t>
      </w:r>
      <w:proofErr w:type="gramEnd"/>
      <w:r w:rsidRPr="00B306AA">
        <w:rPr>
          <w:rFonts w:ascii="Book Antiqua" w:hAnsi="Book Antiqua"/>
          <w:sz w:val="30"/>
          <w:szCs w:val="30"/>
        </w:rPr>
        <w:t xml:space="preserve"> to Cleveland, Ohio, where she was under the care of another famous specialist, Dr. Crile.  For a time her condition seemed to improve, but on Dec. 12, 1928, she was brought home, all efforts to help her apparently having failed.</w:t>
      </w:r>
      <w:r w:rsidRPr="00B306AA">
        <w:rPr>
          <w:rFonts w:ascii="Book Antiqua" w:hAnsi="Book Antiqua"/>
          <w:sz w:val="30"/>
          <w:szCs w:val="30"/>
        </w:rPr>
        <w:br/>
        <w:t xml:space="preserve">   She was kept under the care of a trained nurse at her home and up until two weeks before her death, she retained her usual pleasant disposition and interest in her family and friends.  The last two weeks, her resistance slowly ebbed until death came to relieve her suffering.</w:t>
      </w:r>
      <w:r w:rsidRPr="00B306AA">
        <w:rPr>
          <w:rFonts w:ascii="Book Antiqua" w:hAnsi="Book Antiqua"/>
          <w:sz w:val="30"/>
          <w:szCs w:val="30"/>
        </w:rPr>
        <w:br/>
        <w:t xml:space="preserve">   Minnie Aubrey Morgan Kunkel was born at </w:t>
      </w:r>
      <w:proofErr w:type="spellStart"/>
      <w:r w:rsidRPr="00B306AA">
        <w:rPr>
          <w:rFonts w:ascii="Book Antiqua" w:hAnsi="Book Antiqua"/>
          <w:sz w:val="30"/>
          <w:szCs w:val="30"/>
        </w:rPr>
        <w:t>Majenica</w:t>
      </w:r>
      <w:proofErr w:type="spellEnd"/>
      <w:r w:rsidRPr="00B306AA">
        <w:rPr>
          <w:rFonts w:ascii="Book Antiqua" w:hAnsi="Book Antiqua"/>
          <w:sz w:val="30"/>
          <w:szCs w:val="30"/>
        </w:rPr>
        <w:t xml:space="preserve">, </w:t>
      </w:r>
      <w:proofErr w:type="gramStart"/>
      <w:r w:rsidRPr="00B306AA">
        <w:rPr>
          <w:rFonts w:ascii="Book Antiqua" w:hAnsi="Book Antiqua"/>
          <w:sz w:val="30"/>
          <w:szCs w:val="30"/>
        </w:rPr>
        <w:t>Huntington county</w:t>
      </w:r>
      <w:proofErr w:type="gramEnd"/>
      <w:r w:rsidRPr="00B306AA">
        <w:rPr>
          <w:rFonts w:ascii="Book Antiqua" w:hAnsi="Book Antiqua"/>
          <w:sz w:val="30"/>
          <w:szCs w:val="30"/>
        </w:rPr>
        <w:t xml:space="preserve">, on Dec. 17, 1871, a daughter of John V. and Mary A. Morgan.  She was an only child.  When she was four years of age, her parents </w:t>
      </w:r>
      <w:proofErr w:type="gramStart"/>
      <w:r w:rsidRPr="00B306AA">
        <w:rPr>
          <w:rFonts w:ascii="Book Antiqua" w:hAnsi="Book Antiqua"/>
          <w:sz w:val="30"/>
          <w:szCs w:val="30"/>
        </w:rPr>
        <w:t>brought</w:t>
      </w:r>
      <w:proofErr w:type="gramEnd"/>
      <w:r w:rsidRPr="00B306AA">
        <w:rPr>
          <w:rFonts w:ascii="Book Antiqua" w:hAnsi="Book Antiqua"/>
          <w:sz w:val="30"/>
          <w:szCs w:val="30"/>
        </w:rPr>
        <w:t xml:space="preserve"> her to Bluffton, residing in a home that stood on the site of the present Kunkel residence on </w:t>
      </w:r>
      <w:proofErr w:type="gramStart"/>
      <w:r w:rsidRPr="00B306AA">
        <w:rPr>
          <w:rFonts w:ascii="Book Antiqua" w:hAnsi="Book Antiqua"/>
          <w:sz w:val="30"/>
          <w:szCs w:val="30"/>
        </w:rPr>
        <w:t>South Oak street</w:t>
      </w:r>
      <w:proofErr w:type="gramEnd"/>
      <w:r w:rsidRPr="00B306AA">
        <w:rPr>
          <w:rFonts w:ascii="Book Antiqua" w:hAnsi="Book Antiqua"/>
          <w:sz w:val="30"/>
          <w:szCs w:val="30"/>
        </w:rPr>
        <w:t xml:space="preserve">.  Her father </w:t>
      </w:r>
      <w:r w:rsidRPr="00B306AA">
        <w:rPr>
          <w:rFonts w:ascii="Book Antiqua" w:hAnsi="Book Antiqua"/>
          <w:sz w:val="30"/>
          <w:szCs w:val="30"/>
        </w:rPr>
        <w:lastRenderedPageBreak/>
        <w:t xml:space="preserve">was the contractor who built the old city building here at the corner of Johnson and Washington streets.  Mr. Morgan passed away in </w:t>
      </w:r>
      <w:proofErr w:type="gramStart"/>
      <w:r w:rsidRPr="00B306AA">
        <w:rPr>
          <w:rFonts w:ascii="Book Antiqua" w:hAnsi="Book Antiqua"/>
          <w:sz w:val="30"/>
          <w:szCs w:val="30"/>
        </w:rPr>
        <w:t>1885</w:t>
      </w:r>
      <w:proofErr w:type="gramEnd"/>
      <w:r w:rsidRPr="00B306AA">
        <w:rPr>
          <w:rFonts w:ascii="Book Antiqua" w:hAnsi="Book Antiqua"/>
          <w:sz w:val="30"/>
          <w:szCs w:val="30"/>
        </w:rPr>
        <w:t xml:space="preserve"> and Mrs. Morgan passed away in 1916.</w:t>
      </w:r>
      <w:r w:rsidRPr="00B306AA">
        <w:rPr>
          <w:rFonts w:ascii="Book Antiqua" w:hAnsi="Book Antiqua"/>
          <w:sz w:val="30"/>
          <w:szCs w:val="30"/>
        </w:rPr>
        <w:br/>
        <w:t xml:space="preserve">   Mrs. Kunkel graduated from </w:t>
      </w:r>
      <w:proofErr w:type="gramStart"/>
      <w:r w:rsidRPr="00B306AA">
        <w:rPr>
          <w:rFonts w:ascii="Book Antiqua" w:hAnsi="Book Antiqua"/>
          <w:sz w:val="30"/>
          <w:szCs w:val="30"/>
        </w:rPr>
        <w:t>the Bluffton</w:t>
      </w:r>
      <w:proofErr w:type="gramEnd"/>
      <w:r w:rsidRPr="00B306AA">
        <w:rPr>
          <w:rFonts w:ascii="Book Antiqua" w:hAnsi="Book Antiqua"/>
          <w:sz w:val="30"/>
          <w:szCs w:val="30"/>
        </w:rPr>
        <w:t xml:space="preserve"> high school with the class of 1886 at the age of 14.  While still only 14 years of age she taught school.  She later went to Huntington and taught in the city schools there until in June, 1981.</w:t>
      </w:r>
      <w:r w:rsidRPr="00B306AA">
        <w:rPr>
          <w:rFonts w:ascii="Book Antiqua" w:hAnsi="Book Antiqua"/>
          <w:sz w:val="30"/>
          <w:szCs w:val="30"/>
        </w:rPr>
        <w:br/>
        <w:t xml:space="preserve">   On June 24, 1891, she was united in marriage to William A. Kunkel, Sr., who was at that time surveyor for Wells county.</w:t>
      </w:r>
      <w:r w:rsidRPr="00B306AA">
        <w:rPr>
          <w:rFonts w:ascii="Book Antiqua" w:hAnsi="Book Antiqua"/>
          <w:sz w:val="30"/>
          <w:szCs w:val="30"/>
        </w:rPr>
        <w:br/>
        <w:t xml:space="preserve">   Surviving besides the husband are three children: William A. Kunkel, Jr., Kenneth M. Kunkel and Marjorie Kunkel Brown, all of this city.  There are three grand-children surviving; Mary Ann Kunkel, William A. Kunkel, III, and Harriett Kunkel Brown.</w:t>
      </w:r>
      <w:r w:rsidRPr="00B306AA">
        <w:rPr>
          <w:rFonts w:ascii="Book Antiqua" w:hAnsi="Book Antiqua"/>
          <w:sz w:val="30"/>
          <w:szCs w:val="30"/>
        </w:rPr>
        <w:br/>
        <w:t xml:space="preserve">   Prior to her last illness, Mrs. Kunkel was an active worker in the Methodist Episcopal church.  She was a member of Mrs. Martin's </w:t>
      </w:r>
      <w:r w:rsidRPr="00B306AA">
        <w:rPr>
          <w:rStyle w:val="yiv1585850619gmail-aqj"/>
          <w:rFonts w:ascii="Book Antiqua" w:hAnsi="Book Antiqua"/>
          <w:sz w:val="30"/>
          <w:szCs w:val="30"/>
        </w:rPr>
        <w:t>Sunday</w:t>
      </w:r>
      <w:r w:rsidRPr="00B306AA">
        <w:rPr>
          <w:rFonts w:ascii="Book Antiqua" w:hAnsi="Book Antiqua"/>
          <w:sz w:val="30"/>
          <w:szCs w:val="30"/>
        </w:rPr>
        <w:t xml:space="preserve"> school class.  Mrs. Kunkel was also the first secretary of the Women's Federated clubs when organized here.  Mrs. W. W. Mason was the first president.</w:t>
      </w:r>
      <w:r w:rsidRPr="00B306AA">
        <w:rPr>
          <w:rFonts w:ascii="Book Antiqua" w:hAnsi="Book Antiqua"/>
          <w:sz w:val="30"/>
          <w:szCs w:val="30"/>
        </w:rPr>
        <w:br/>
        <w:t xml:space="preserve">   Mrs. Kunkel was of a pleasant and friendly disposition that won friends for her wherever she went.  Outside of the confidence and respect held by friends, the greatest tribute to </w:t>
      </w:r>
      <w:proofErr w:type="gramStart"/>
      <w:r w:rsidRPr="00B306AA">
        <w:rPr>
          <w:rFonts w:ascii="Book Antiqua" w:hAnsi="Book Antiqua"/>
          <w:sz w:val="30"/>
          <w:szCs w:val="30"/>
        </w:rPr>
        <w:t>be</w:t>
      </w:r>
      <w:proofErr w:type="gramEnd"/>
      <w:r w:rsidRPr="00B306AA">
        <w:rPr>
          <w:rFonts w:ascii="Book Antiqua" w:hAnsi="Book Antiqua"/>
          <w:sz w:val="30"/>
          <w:szCs w:val="30"/>
        </w:rPr>
        <w:t xml:space="preserve"> paid her is that she was a wonderful wife and mother.</w:t>
      </w:r>
      <w:r w:rsidRPr="00B306AA">
        <w:rPr>
          <w:rFonts w:ascii="Book Antiqua" w:hAnsi="Book Antiqua"/>
          <w:sz w:val="30"/>
          <w:szCs w:val="30"/>
        </w:rPr>
        <w:br/>
        <w:t xml:space="preserve">   Mr. </w:t>
      </w:r>
      <w:proofErr w:type="gramStart"/>
      <w:r w:rsidRPr="00B306AA">
        <w:rPr>
          <w:rFonts w:ascii="Book Antiqua" w:hAnsi="Book Antiqua"/>
          <w:sz w:val="30"/>
          <w:szCs w:val="30"/>
        </w:rPr>
        <w:t>Kunkel in</w:t>
      </w:r>
      <w:proofErr w:type="gramEnd"/>
      <w:r w:rsidRPr="00B306AA">
        <w:rPr>
          <w:rFonts w:ascii="Book Antiqua" w:hAnsi="Book Antiqua"/>
          <w:sz w:val="30"/>
          <w:szCs w:val="30"/>
        </w:rPr>
        <w:t xml:space="preserve"> speaking of </w:t>
      </w:r>
      <w:proofErr w:type="gramStart"/>
      <w:r w:rsidRPr="00B306AA">
        <w:rPr>
          <w:rFonts w:ascii="Book Antiqua" w:hAnsi="Book Antiqua"/>
          <w:sz w:val="30"/>
          <w:szCs w:val="30"/>
        </w:rPr>
        <w:t>her</w:t>
      </w:r>
      <w:proofErr w:type="gramEnd"/>
      <w:r w:rsidRPr="00B306AA">
        <w:rPr>
          <w:rFonts w:ascii="Book Antiqua" w:hAnsi="Book Antiqua"/>
          <w:sz w:val="30"/>
          <w:szCs w:val="30"/>
        </w:rPr>
        <w:t xml:space="preserve"> said he attributed every success he had </w:t>
      </w:r>
      <w:proofErr w:type="gramStart"/>
      <w:r w:rsidRPr="00B306AA">
        <w:rPr>
          <w:rFonts w:ascii="Book Antiqua" w:hAnsi="Book Antiqua"/>
          <w:sz w:val="30"/>
          <w:szCs w:val="30"/>
        </w:rPr>
        <w:t>made</w:t>
      </w:r>
      <w:proofErr w:type="gramEnd"/>
      <w:r w:rsidRPr="00B306AA">
        <w:rPr>
          <w:rFonts w:ascii="Book Antiqua" w:hAnsi="Book Antiqua"/>
          <w:sz w:val="30"/>
          <w:szCs w:val="30"/>
        </w:rPr>
        <w:t xml:space="preserve"> in life to her.  For months, when Mr. Kunkel was struggling to make a good business, and at times when he was called away to look after his interests in the oil fields in other states, it was Mrs. Kunkel who shouldered the burden of looking after the family and keeping the home in order.  That she succeeded nobly is evidence by her splendid family.</w:t>
      </w:r>
      <w:r w:rsidRPr="00B306AA">
        <w:rPr>
          <w:rFonts w:ascii="Book Antiqua" w:hAnsi="Book Antiqua"/>
          <w:sz w:val="30"/>
          <w:szCs w:val="30"/>
        </w:rPr>
        <w:br/>
        <w:t xml:space="preserve">   Funeral services will be held at the home on </w:t>
      </w:r>
      <w:proofErr w:type="gramStart"/>
      <w:r w:rsidRPr="00B306AA">
        <w:rPr>
          <w:rFonts w:ascii="Book Antiqua" w:hAnsi="Book Antiqua"/>
          <w:sz w:val="30"/>
          <w:szCs w:val="30"/>
        </w:rPr>
        <w:t>South Oak street</w:t>
      </w:r>
      <w:proofErr w:type="gramEnd"/>
      <w:r w:rsidRPr="00B306AA">
        <w:rPr>
          <w:rFonts w:ascii="Book Antiqua" w:hAnsi="Book Antiqua"/>
          <w:sz w:val="30"/>
          <w:szCs w:val="30"/>
        </w:rPr>
        <w:t xml:space="preserve"> at </w:t>
      </w:r>
      <w:r w:rsidRPr="00B306AA">
        <w:rPr>
          <w:rStyle w:val="yiv1585850619gmail-aqj"/>
          <w:rFonts w:ascii="Book Antiqua" w:hAnsi="Book Antiqua"/>
          <w:sz w:val="30"/>
          <w:szCs w:val="30"/>
        </w:rPr>
        <w:t>2 p</w:t>
      </w:r>
      <w:r w:rsidR="00B306AA" w:rsidRPr="00B306AA">
        <w:rPr>
          <w:rStyle w:val="yiv1585850619gmail-aqj"/>
          <w:rFonts w:ascii="Book Antiqua" w:hAnsi="Book Antiqua"/>
          <w:sz w:val="30"/>
          <w:szCs w:val="30"/>
        </w:rPr>
        <w:t>.</w:t>
      </w:r>
      <w:r w:rsidR="00B306AA" w:rsidRPr="00B306AA">
        <w:rPr>
          <w:rFonts w:ascii="Book Antiqua" w:hAnsi="Book Antiqua"/>
          <w:sz w:val="30"/>
          <w:szCs w:val="30"/>
        </w:rPr>
        <w:t>m</w:t>
      </w:r>
      <w:r w:rsidRPr="00B306AA">
        <w:rPr>
          <w:rFonts w:ascii="Book Antiqua" w:hAnsi="Book Antiqua"/>
          <w:sz w:val="30"/>
          <w:szCs w:val="30"/>
        </w:rPr>
        <w:t xml:space="preserve">. </w:t>
      </w:r>
      <w:r w:rsidRPr="00B306AA">
        <w:rPr>
          <w:rStyle w:val="yiv1585850619gmail-aqj"/>
          <w:rFonts w:ascii="Book Antiqua" w:hAnsi="Book Antiqua"/>
          <w:sz w:val="30"/>
          <w:szCs w:val="30"/>
        </w:rPr>
        <w:t>Tuesday</w:t>
      </w:r>
      <w:r w:rsidRPr="00B306AA">
        <w:rPr>
          <w:rFonts w:ascii="Book Antiqua" w:hAnsi="Book Antiqua"/>
          <w:sz w:val="30"/>
          <w:szCs w:val="30"/>
        </w:rPr>
        <w:t xml:space="preserve"> in charge of Rev. W. W. Martin.  Burial will be at the family lot in Fairview cemetery.</w:t>
      </w:r>
    </w:p>
    <w:p w14:paraId="67963859" w14:textId="77777777" w:rsidR="00C62A0C" w:rsidRPr="00B306AA" w:rsidRDefault="00C62A0C" w:rsidP="00C62A0C">
      <w:pPr>
        <w:spacing w:after="0" w:line="240" w:lineRule="auto"/>
        <w:rPr>
          <w:rFonts w:ascii="Book Antiqua" w:hAnsi="Book Antiqua"/>
          <w:sz w:val="30"/>
          <w:szCs w:val="30"/>
        </w:rPr>
      </w:pPr>
    </w:p>
    <w:p w14:paraId="72898E1E" w14:textId="77777777" w:rsidR="00B306AA" w:rsidRPr="00B306AA" w:rsidRDefault="00C62A0C" w:rsidP="00C62A0C">
      <w:pPr>
        <w:spacing w:after="0" w:line="240" w:lineRule="auto"/>
        <w:rPr>
          <w:rFonts w:ascii="Book Antiqua" w:hAnsi="Book Antiqua"/>
          <w:bCs/>
          <w:sz w:val="30"/>
          <w:szCs w:val="30"/>
        </w:rPr>
      </w:pPr>
      <w:r w:rsidRPr="00B306AA">
        <w:rPr>
          <w:rFonts w:ascii="Book Antiqua" w:hAnsi="Book Antiqua"/>
          <w:bCs/>
          <w:sz w:val="30"/>
          <w:szCs w:val="30"/>
        </w:rPr>
        <w:t>Evening Banner, Bluffton, Wells County, I</w:t>
      </w:r>
      <w:r w:rsidR="00B306AA" w:rsidRPr="00B306AA">
        <w:rPr>
          <w:rFonts w:ascii="Book Antiqua" w:hAnsi="Book Antiqua"/>
          <w:bCs/>
          <w:sz w:val="30"/>
          <w:szCs w:val="30"/>
        </w:rPr>
        <w:t>ndiana</w:t>
      </w:r>
    </w:p>
    <w:p w14:paraId="08FC9151" w14:textId="6C8691F6" w:rsidR="00C62A0C" w:rsidRPr="00B306AA" w:rsidRDefault="00C62A0C" w:rsidP="00C62A0C">
      <w:pPr>
        <w:spacing w:after="0" w:line="240" w:lineRule="auto"/>
        <w:rPr>
          <w:rFonts w:ascii="Book Antiqua" w:hAnsi="Book Antiqua"/>
          <w:bCs/>
          <w:sz w:val="30"/>
          <w:szCs w:val="30"/>
        </w:rPr>
      </w:pPr>
      <w:r w:rsidRPr="00B306AA">
        <w:rPr>
          <w:rFonts w:ascii="Book Antiqua" w:hAnsi="Book Antiqua"/>
          <w:bCs/>
          <w:sz w:val="30"/>
          <w:szCs w:val="30"/>
        </w:rPr>
        <w:t>Monday, March 11, 1929, P 1, C 3</w:t>
      </w:r>
    </w:p>
    <w:p w14:paraId="5C5F81E1" w14:textId="019A6F4D" w:rsidR="00C62A0C" w:rsidRPr="00C62A0C" w:rsidRDefault="00C62A0C" w:rsidP="00C62A0C">
      <w:pPr>
        <w:spacing w:after="0" w:line="240" w:lineRule="auto"/>
        <w:rPr>
          <w:rFonts w:ascii="Book Antiqua" w:hAnsi="Book Antiqua"/>
          <w:b/>
          <w:sz w:val="24"/>
          <w:szCs w:val="24"/>
        </w:rPr>
      </w:pPr>
      <w:r w:rsidRPr="00C62A0C">
        <w:rPr>
          <w:rFonts w:ascii="Book Antiqua" w:hAnsi="Book Antiqua"/>
          <w:b/>
          <w:sz w:val="24"/>
          <w:szCs w:val="24"/>
        </w:rPr>
        <w:br/>
      </w:r>
    </w:p>
    <w:sectPr w:rsidR="00C62A0C" w:rsidRPr="00C62A0C" w:rsidSect="00B306AA">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56D1"/>
    <w:rsid w:val="000601EA"/>
    <w:rsid w:val="000C24FE"/>
    <w:rsid w:val="00174A6C"/>
    <w:rsid w:val="00192532"/>
    <w:rsid w:val="001A523C"/>
    <w:rsid w:val="001C4654"/>
    <w:rsid w:val="002753A3"/>
    <w:rsid w:val="00334B4C"/>
    <w:rsid w:val="00392FE1"/>
    <w:rsid w:val="003B4EA7"/>
    <w:rsid w:val="004F2B51"/>
    <w:rsid w:val="00505A34"/>
    <w:rsid w:val="008741AC"/>
    <w:rsid w:val="008C6BAB"/>
    <w:rsid w:val="00A56522"/>
    <w:rsid w:val="00B306AA"/>
    <w:rsid w:val="00C256D1"/>
    <w:rsid w:val="00C4261B"/>
    <w:rsid w:val="00C62A0C"/>
    <w:rsid w:val="00DF0A3E"/>
    <w:rsid w:val="00E43064"/>
    <w:rsid w:val="00ED7CE1"/>
    <w:rsid w:val="00F822F4"/>
    <w:rsid w:val="00F82B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A3853"/>
  <w15:docId w15:val="{0465BBFC-CBB8-4883-AA33-B53357AE9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9474764146gmail-aqj">
    <w:name w:val="yiv9474764146gmail-aqj"/>
    <w:basedOn w:val="DefaultParagraphFont"/>
    <w:rsid w:val="008741AC"/>
  </w:style>
  <w:style w:type="character" w:customStyle="1" w:styleId="yiv0767304008gmail-aqj">
    <w:name w:val="yiv0767304008gmail-aqj"/>
    <w:basedOn w:val="DefaultParagraphFont"/>
    <w:rsid w:val="008C6BAB"/>
  </w:style>
  <w:style w:type="character" w:customStyle="1" w:styleId="yiv1099321140gmail-aqj">
    <w:name w:val="yiv1099321140gmail-aqj"/>
    <w:basedOn w:val="DefaultParagraphFont"/>
    <w:rsid w:val="00192532"/>
  </w:style>
  <w:style w:type="paragraph" w:styleId="NormalWeb">
    <w:name w:val="Normal (Web)"/>
    <w:basedOn w:val="Normal"/>
    <w:uiPriority w:val="99"/>
    <w:semiHidden/>
    <w:unhideWhenUsed/>
    <w:rsid w:val="004F2B5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F2B51"/>
    <w:rPr>
      <w:b/>
      <w:bCs/>
    </w:rPr>
  </w:style>
  <w:style w:type="character" w:customStyle="1" w:styleId="yiv2113079420gmail-content">
    <w:name w:val="yiv2113079420gmail-content"/>
    <w:basedOn w:val="DefaultParagraphFont"/>
    <w:rsid w:val="004F2B51"/>
  </w:style>
  <w:style w:type="character" w:customStyle="1" w:styleId="yiv2113079420gmail-obitlink">
    <w:name w:val="yiv2113079420gmail-obitlink"/>
    <w:basedOn w:val="DefaultParagraphFont"/>
    <w:rsid w:val="004F2B51"/>
  </w:style>
  <w:style w:type="character" w:customStyle="1" w:styleId="yiv1585850619gmail-aqj">
    <w:name w:val="yiv1585850619gmail-aqj"/>
    <w:basedOn w:val="DefaultParagraphFont"/>
    <w:rsid w:val="00C62A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548566">
      <w:bodyDiv w:val="1"/>
      <w:marLeft w:val="0"/>
      <w:marRight w:val="0"/>
      <w:marTop w:val="0"/>
      <w:marBottom w:val="0"/>
      <w:divBdr>
        <w:top w:val="none" w:sz="0" w:space="0" w:color="auto"/>
        <w:left w:val="none" w:sz="0" w:space="0" w:color="auto"/>
        <w:bottom w:val="none" w:sz="0" w:space="0" w:color="auto"/>
        <w:right w:val="none" w:sz="0" w:space="0" w:color="auto"/>
      </w:divBdr>
      <w:divsChild>
        <w:div w:id="1971596640">
          <w:marLeft w:val="0"/>
          <w:marRight w:val="0"/>
          <w:marTop w:val="0"/>
          <w:marBottom w:val="0"/>
          <w:divBdr>
            <w:top w:val="none" w:sz="0" w:space="0" w:color="auto"/>
            <w:left w:val="none" w:sz="0" w:space="0" w:color="auto"/>
            <w:bottom w:val="none" w:sz="0" w:space="0" w:color="auto"/>
            <w:right w:val="none" w:sz="0" w:space="0" w:color="auto"/>
          </w:divBdr>
        </w:div>
        <w:div w:id="1656564889">
          <w:marLeft w:val="0"/>
          <w:marRight w:val="0"/>
          <w:marTop w:val="0"/>
          <w:marBottom w:val="0"/>
          <w:divBdr>
            <w:top w:val="none" w:sz="0" w:space="0" w:color="auto"/>
            <w:left w:val="none" w:sz="0" w:space="0" w:color="auto"/>
            <w:bottom w:val="none" w:sz="0" w:space="0" w:color="auto"/>
            <w:right w:val="none" w:sz="0" w:space="0" w:color="auto"/>
          </w:divBdr>
        </w:div>
      </w:divsChild>
    </w:div>
    <w:div w:id="1887251244">
      <w:bodyDiv w:val="1"/>
      <w:marLeft w:val="0"/>
      <w:marRight w:val="0"/>
      <w:marTop w:val="0"/>
      <w:marBottom w:val="0"/>
      <w:divBdr>
        <w:top w:val="none" w:sz="0" w:space="0" w:color="auto"/>
        <w:left w:val="none" w:sz="0" w:space="0" w:color="auto"/>
        <w:bottom w:val="none" w:sz="0" w:space="0" w:color="auto"/>
        <w:right w:val="none" w:sz="0" w:space="0" w:color="auto"/>
      </w:divBdr>
    </w:div>
    <w:div w:id="1932272589">
      <w:bodyDiv w:val="1"/>
      <w:marLeft w:val="0"/>
      <w:marRight w:val="0"/>
      <w:marTop w:val="0"/>
      <w:marBottom w:val="0"/>
      <w:divBdr>
        <w:top w:val="none" w:sz="0" w:space="0" w:color="auto"/>
        <w:left w:val="none" w:sz="0" w:space="0" w:color="auto"/>
        <w:bottom w:val="none" w:sz="0" w:space="0" w:color="auto"/>
        <w:right w:val="none" w:sz="0" w:space="0" w:color="auto"/>
      </w:divBdr>
    </w:div>
    <w:div w:id="1985356344">
      <w:bodyDiv w:val="1"/>
      <w:marLeft w:val="0"/>
      <w:marRight w:val="0"/>
      <w:marTop w:val="0"/>
      <w:marBottom w:val="0"/>
      <w:divBdr>
        <w:top w:val="none" w:sz="0" w:space="0" w:color="auto"/>
        <w:left w:val="none" w:sz="0" w:space="0" w:color="auto"/>
        <w:bottom w:val="none" w:sz="0" w:space="0" w:color="auto"/>
        <w:right w:val="none" w:sz="0" w:space="0" w:color="auto"/>
      </w:divBdr>
      <w:divsChild>
        <w:div w:id="1162508899">
          <w:marLeft w:val="0"/>
          <w:marRight w:val="0"/>
          <w:marTop w:val="0"/>
          <w:marBottom w:val="0"/>
          <w:divBdr>
            <w:top w:val="none" w:sz="0" w:space="0" w:color="auto"/>
            <w:left w:val="none" w:sz="0" w:space="0" w:color="auto"/>
            <w:bottom w:val="none" w:sz="0" w:space="0" w:color="auto"/>
            <w:right w:val="none" w:sz="0" w:space="0" w:color="auto"/>
          </w:divBdr>
        </w:div>
        <w:div w:id="1577326007">
          <w:marLeft w:val="0"/>
          <w:marRight w:val="0"/>
          <w:marTop w:val="0"/>
          <w:marBottom w:val="0"/>
          <w:divBdr>
            <w:top w:val="none" w:sz="0" w:space="0" w:color="auto"/>
            <w:left w:val="none" w:sz="0" w:space="0" w:color="auto"/>
            <w:bottom w:val="none" w:sz="0" w:space="0" w:color="auto"/>
            <w:right w:val="none" w:sz="0" w:space="0" w:color="auto"/>
          </w:divBdr>
        </w:div>
        <w:div w:id="2742953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646</Words>
  <Characters>2925</Characters>
  <Application>Microsoft Office Word</Application>
  <DocSecurity>0</DocSecurity>
  <Lines>69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2017-02-28T03:44:00Z</dcterms:created>
  <dcterms:modified xsi:type="dcterms:W3CDTF">2026-04-07T20:45:00Z</dcterms:modified>
</cp:coreProperties>
</file>