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F6613" w14:textId="7C030812" w:rsidR="00675716" w:rsidRPr="00675716" w:rsidRDefault="00675716" w:rsidP="0067571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675716">
        <w:rPr>
          <w:rFonts w:ascii="Book Antiqua" w:hAnsi="Book Antiqua"/>
          <w:sz w:val="40"/>
          <w:szCs w:val="40"/>
        </w:rPr>
        <w:t>Minnie (Collinsworth) Joseph</w:t>
      </w:r>
    </w:p>
    <w:p w14:paraId="576E4E6C" w14:textId="34ECF732" w:rsidR="00675716" w:rsidRPr="00675716" w:rsidRDefault="00675716" w:rsidP="0067571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675716">
        <w:rPr>
          <w:rFonts w:ascii="Book Antiqua" w:hAnsi="Book Antiqua"/>
          <w:sz w:val="40"/>
          <w:szCs w:val="40"/>
        </w:rPr>
        <w:t>May 12, 1892 – January 24, 1940</w:t>
      </w:r>
    </w:p>
    <w:p w14:paraId="4FB93BA3" w14:textId="77777777" w:rsidR="00675716" w:rsidRPr="00675716" w:rsidRDefault="00675716" w:rsidP="0067571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E06F4C3" w14:textId="19E8D78F" w:rsidR="00675716" w:rsidRPr="00675716" w:rsidRDefault="00675716" w:rsidP="0067571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75716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4A25BD3" wp14:editId="5796BCED">
            <wp:extent cx="3400425" cy="2268040"/>
            <wp:effectExtent l="0" t="0" r="0" b="0"/>
            <wp:docPr id="4548298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829862" name="Picture 45482986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1213" cy="2275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349F7" w14:textId="6BAC27B0" w:rsidR="00675716" w:rsidRDefault="00675716" w:rsidP="0067571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75716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Pr="00675716">
        <w:rPr>
          <w:rFonts w:ascii="Book Antiqua" w:hAnsi="Book Antiqua"/>
          <w:sz w:val="30"/>
          <w:szCs w:val="30"/>
        </w:rPr>
        <w:t>Tombstoner</w:t>
      </w:r>
      <w:proofErr w:type="spellEnd"/>
      <w:r w:rsidRPr="00675716">
        <w:rPr>
          <w:rFonts w:ascii="Book Antiqua" w:hAnsi="Book Antiqua"/>
          <w:sz w:val="30"/>
          <w:szCs w:val="30"/>
        </w:rPr>
        <w:t xml:space="preserve"> &amp; Family</w:t>
      </w:r>
    </w:p>
    <w:p w14:paraId="5D389151" w14:textId="77777777" w:rsidR="00675716" w:rsidRPr="00675716" w:rsidRDefault="00675716" w:rsidP="0067571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F33AE93" w14:textId="077BB173" w:rsidR="00C9660F" w:rsidRDefault="00C9660F" w:rsidP="0067571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75716">
        <w:rPr>
          <w:rFonts w:ascii="Book Antiqua" w:hAnsi="Book Antiqua"/>
          <w:sz w:val="30"/>
          <w:szCs w:val="30"/>
        </w:rPr>
        <w:t>JOSEPH</w:t>
      </w:r>
    </w:p>
    <w:p w14:paraId="3BF784FD" w14:textId="77777777" w:rsidR="00675716" w:rsidRPr="00675716" w:rsidRDefault="00675716" w:rsidP="0067571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A969534" w14:textId="26D3CF0B" w:rsidR="00C9660F" w:rsidRPr="00675716" w:rsidRDefault="00675716" w:rsidP="0067571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75716">
        <w:rPr>
          <w:rFonts w:ascii="Book Antiqua" w:hAnsi="Book Antiqua"/>
          <w:sz w:val="30"/>
          <w:szCs w:val="30"/>
        </w:rPr>
        <w:t xml:space="preserve">   </w:t>
      </w:r>
      <w:r w:rsidR="00C9660F" w:rsidRPr="00675716">
        <w:rPr>
          <w:rFonts w:ascii="Book Antiqua" w:hAnsi="Book Antiqua"/>
          <w:sz w:val="30"/>
          <w:szCs w:val="30"/>
        </w:rPr>
        <w:t>Bluffton, Jan. 25 –</w:t>
      </w:r>
      <w:r w:rsidRPr="00675716">
        <w:rPr>
          <w:rFonts w:ascii="Book Antiqua" w:hAnsi="Book Antiqua"/>
          <w:sz w:val="30"/>
          <w:szCs w:val="30"/>
        </w:rPr>
        <w:t xml:space="preserve"> </w:t>
      </w:r>
      <w:r w:rsidR="00C9660F" w:rsidRPr="00675716">
        <w:rPr>
          <w:rFonts w:ascii="Book Antiqua" w:hAnsi="Book Antiqua"/>
          <w:sz w:val="30"/>
          <w:szCs w:val="30"/>
        </w:rPr>
        <w:t>Mrs. Minnie Joseph, 48, wife of Arlie Joseph, died last night at her home four miles east of Bluffton following an illness of four weeks.</w:t>
      </w:r>
    </w:p>
    <w:p w14:paraId="4DE69BEB" w14:textId="21D5D716" w:rsidR="00C9660F" w:rsidRPr="00675716" w:rsidRDefault="00675716" w:rsidP="0067571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75716">
        <w:rPr>
          <w:rFonts w:ascii="Book Antiqua" w:hAnsi="Book Antiqua"/>
          <w:sz w:val="30"/>
          <w:szCs w:val="30"/>
        </w:rPr>
        <w:t xml:space="preserve">   </w:t>
      </w:r>
      <w:r w:rsidR="00C9660F" w:rsidRPr="00675716">
        <w:rPr>
          <w:rFonts w:ascii="Book Antiqua" w:hAnsi="Book Antiqua"/>
          <w:sz w:val="30"/>
          <w:szCs w:val="30"/>
        </w:rPr>
        <w:t>Surviving are the husband; the mother, Mrs. Lucy Collingsworth of Muncie; a son, Woodrow Joseph, at home; and five daughters, Mrs. Roscoe Stout of Vera Cruz, Mrs. William Bricker of Bluffton, Mrs. Norman Biberstine of Decatur and Martha and Betty Jean, at home; five step-children: five brothers, Boyd, James, Floyd and Morton Collingsworth of Muncie and Bernie Collingsworth of Conwell and a sister, Mrs. David Davis.</w:t>
      </w:r>
    </w:p>
    <w:p w14:paraId="22F870C5" w14:textId="7245364F" w:rsidR="00C9660F" w:rsidRDefault="00675716" w:rsidP="0067571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75716">
        <w:rPr>
          <w:rFonts w:ascii="Book Antiqua" w:hAnsi="Book Antiqua"/>
          <w:sz w:val="30"/>
          <w:szCs w:val="30"/>
        </w:rPr>
        <w:t xml:space="preserve">   </w:t>
      </w:r>
      <w:r w:rsidR="00C9660F" w:rsidRPr="00675716">
        <w:rPr>
          <w:rFonts w:ascii="Book Antiqua" w:hAnsi="Book Antiqua"/>
          <w:sz w:val="30"/>
          <w:szCs w:val="30"/>
        </w:rPr>
        <w:t xml:space="preserve">The body was taken to the funeral home of H. </w:t>
      </w:r>
      <w:proofErr w:type="spellStart"/>
      <w:r w:rsidR="00C9660F" w:rsidRPr="00675716">
        <w:rPr>
          <w:rFonts w:ascii="Book Antiqua" w:hAnsi="Book Antiqua"/>
          <w:sz w:val="30"/>
          <w:szCs w:val="30"/>
        </w:rPr>
        <w:t>Thoma</w:t>
      </w:r>
      <w:proofErr w:type="spellEnd"/>
      <w:r w:rsidR="00C9660F" w:rsidRPr="00675716">
        <w:rPr>
          <w:rFonts w:ascii="Book Antiqua" w:hAnsi="Book Antiqua"/>
          <w:sz w:val="30"/>
          <w:szCs w:val="30"/>
        </w:rPr>
        <w:t xml:space="preserve"> &amp; Son and will be there until the time for the funeral, to be held at 2 pm Sunday </w:t>
      </w:r>
      <w:r w:rsidR="00C9660F" w:rsidRPr="00675716">
        <w:rPr>
          <w:rFonts w:ascii="Book Antiqua" w:hAnsi="Book Antiqua"/>
          <w:sz w:val="30"/>
          <w:szCs w:val="30"/>
        </w:rPr>
        <w:lastRenderedPageBreak/>
        <w:t>at the Nazarene Church, in charge of Rev. Evert Baker. Burial will be in Fairview Cemetery.</w:t>
      </w:r>
    </w:p>
    <w:p w14:paraId="51320B1F" w14:textId="77777777" w:rsidR="00675716" w:rsidRPr="00675716" w:rsidRDefault="00675716" w:rsidP="0067571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00B0CB6" w14:textId="7D9027F8" w:rsidR="00C9660F" w:rsidRPr="00675716" w:rsidRDefault="00C9660F" w:rsidP="0067571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75716">
        <w:rPr>
          <w:rFonts w:ascii="Book Antiqua" w:hAnsi="Book Antiqua"/>
          <w:sz w:val="30"/>
          <w:szCs w:val="30"/>
        </w:rPr>
        <w:t>Journal-Gazette</w:t>
      </w:r>
      <w:r w:rsidR="00675716" w:rsidRPr="00675716">
        <w:rPr>
          <w:rFonts w:ascii="Book Antiqua" w:hAnsi="Book Antiqua"/>
          <w:sz w:val="30"/>
          <w:szCs w:val="30"/>
        </w:rPr>
        <w:t>, Allen County, Indiana</w:t>
      </w:r>
    </w:p>
    <w:p w14:paraId="09751FAB" w14:textId="07E19183" w:rsidR="00C9660F" w:rsidRDefault="00C9660F" w:rsidP="0067571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75716">
        <w:rPr>
          <w:rFonts w:ascii="Book Antiqua" w:hAnsi="Book Antiqua"/>
          <w:sz w:val="30"/>
          <w:szCs w:val="30"/>
        </w:rPr>
        <w:t>January 26, 1940</w:t>
      </w:r>
    </w:p>
    <w:p w14:paraId="671F1E81" w14:textId="0FA2CAAB" w:rsidR="00DF6D39" w:rsidRDefault="00DF6D39" w:rsidP="00675716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642EA02" w14:textId="77777777" w:rsidR="00DF6D39" w:rsidRPr="00DF6D39" w:rsidRDefault="00DF6D39" w:rsidP="0067571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F1E3A36" w14:textId="77777777" w:rsidR="00DF6D39" w:rsidRDefault="00DF6D39" w:rsidP="0067571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F6D39">
        <w:rPr>
          <w:rFonts w:ascii="Book Antiqua" w:hAnsi="Book Antiqua"/>
          <w:sz w:val="30"/>
          <w:szCs w:val="30"/>
        </w:rPr>
        <w:t>Indiana, U.S., Death Certificates, 1899-2017</w:t>
      </w:r>
    </w:p>
    <w:p w14:paraId="1CCFF235" w14:textId="25AC21BB" w:rsidR="00DF6D39" w:rsidRPr="00DF6D39" w:rsidRDefault="00DF6D39" w:rsidP="0067571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F6D39">
        <w:rPr>
          <w:rFonts w:ascii="Book Antiqua" w:hAnsi="Book Antiqua"/>
          <w:sz w:val="30"/>
          <w:szCs w:val="30"/>
        </w:rPr>
        <w:cr/>
        <w:t>Name</w:t>
      </w:r>
      <w:r w:rsidRPr="00DF6D39">
        <w:rPr>
          <w:rFonts w:ascii="Book Antiqua" w:hAnsi="Book Antiqua"/>
          <w:sz w:val="30"/>
          <w:szCs w:val="30"/>
        </w:rPr>
        <w:tab/>
        <w:t>Minnie Josephs</w:t>
      </w:r>
      <w:r w:rsidRPr="00DF6D39">
        <w:rPr>
          <w:rFonts w:ascii="Book Antiqua" w:hAnsi="Book Antiqua"/>
          <w:sz w:val="30"/>
          <w:szCs w:val="30"/>
        </w:rPr>
        <w:cr/>
        <w:t>[Minnie Collinsworth]</w:t>
      </w:r>
      <w:r w:rsidRPr="00DF6D39">
        <w:rPr>
          <w:rFonts w:ascii="Book Antiqua" w:hAnsi="Book Antiqua"/>
          <w:sz w:val="30"/>
          <w:szCs w:val="30"/>
        </w:rPr>
        <w:cr/>
        <w:t>Gender</w:t>
      </w:r>
      <w:r w:rsidRPr="00DF6D39">
        <w:rPr>
          <w:rFonts w:ascii="Book Antiqua" w:hAnsi="Book Antiqua"/>
          <w:sz w:val="30"/>
          <w:szCs w:val="30"/>
        </w:rPr>
        <w:tab/>
        <w:t>Female</w:t>
      </w:r>
      <w:r w:rsidRPr="00DF6D39">
        <w:rPr>
          <w:rFonts w:ascii="Book Antiqua" w:hAnsi="Book Antiqua"/>
          <w:sz w:val="30"/>
          <w:szCs w:val="30"/>
        </w:rPr>
        <w:cr/>
        <w:t>Race</w:t>
      </w:r>
      <w:r w:rsidRPr="00DF6D39">
        <w:rPr>
          <w:rFonts w:ascii="Book Antiqua" w:hAnsi="Book Antiqua"/>
          <w:sz w:val="30"/>
          <w:szCs w:val="30"/>
        </w:rPr>
        <w:tab/>
        <w:t>White</w:t>
      </w:r>
      <w:r w:rsidRPr="00DF6D39">
        <w:rPr>
          <w:rFonts w:ascii="Book Antiqua" w:hAnsi="Book Antiqua"/>
          <w:sz w:val="30"/>
          <w:szCs w:val="30"/>
        </w:rPr>
        <w:cr/>
        <w:t>Marital Status</w:t>
      </w:r>
      <w:r w:rsidRPr="00DF6D39">
        <w:rPr>
          <w:rFonts w:ascii="Book Antiqua" w:hAnsi="Book Antiqua"/>
          <w:sz w:val="30"/>
          <w:szCs w:val="30"/>
        </w:rPr>
        <w:tab/>
        <w:t>Married</w:t>
      </w:r>
      <w:r w:rsidRPr="00DF6D39">
        <w:rPr>
          <w:rFonts w:ascii="Book Antiqua" w:hAnsi="Book Antiqua"/>
          <w:sz w:val="30"/>
          <w:szCs w:val="30"/>
        </w:rPr>
        <w:cr/>
        <w:t>Age</w:t>
      </w:r>
      <w:r w:rsidRPr="00DF6D39">
        <w:rPr>
          <w:rFonts w:ascii="Book Antiqua" w:hAnsi="Book Antiqua"/>
          <w:sz w:val="30"/>
          <w:szCs w:val="30"/>
        </w:rPr>
        <w:tab/>
        <w:t>48y 7m 12d</w:t>
      </w:r>
      <w:r w:rsidRPr="00DF6D39">
        <w:rPr>
          <w:rFonts w:ascii="Book Antiqua" w:hAnsi="Book Antiqua"/>
          <w:sz w:val="30"/>
          <w:szCs w:val="30"/>
        </w:rPr>
        <w:cr/>
        <w:t>Birth Date</w:t>
      </w:r>
      <w:r w:rsidRPr="00DF6D39">
        <w:rPr>
          <w:rFonts w:ascii="Book Antiqua" w:hAnsi="Book Antiqua"/>
          <w:sz w:val="30"/>
          <w:szCs w:val="30"/>
        </w:rPr>
        <w:tab/>
        <w:t>12 May 1891</w:t>
      </w:r>
      <w:r w:rsidRPr="00DF6D39">
        <w:rPr>
          <w:rFonts w:ascii="Book Antiqua" w:hAnsi="Book Antiqua"/>
          <w:sz w:val="30"/>
          <w:szCs w:val="30"/>
        </w:rPr>
        <w:cr/>
      </w:r>
      <w:proofErr w:type="gramStart"/>
      <w:r w:rsidRPr="00DF6D39">
        <w:rPr>
          <w:rFonts w:ascii="Book Antiqua" w:hAnsi="Book Antiqua"/>
          <w:sz w:val="30"/>
          <w:szCs w:val="30"/>
        </w:rPr>
        <w:t>Birth Place</w:t>
      </w:r>
      <w:proofErr w:type="gramEnd"/>
      <w:r w:rsidRPr="00DF6D39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DF6D39">
        <w:rPr>
          <w:rFonts w:ascii="Book Antiqua" w:hAnsi="Book Antiqua"/>
          <w:sz w:val="30"/>
          <w:szCs w:val="30"/>
        </w:rPr>
        <w:t>Kentucky</w:t>
      </w:r>
      <w:r w:rsidRPr="00DF6D39">
        <w:rPr>
          <w:rFonts w:ascii="Book Antiqua" w:hAnsi="Book Antiqua"/>
          <w:sz w:val="30"/>
          <w:szCs w:val="30"/>
        </w:rPr>
        <w:cr/>
        <w:t>Death Date</w:t>
      </w:r>
      <w:r w:rsidRPr="00DF6D39">
        <w:rPr>
          <w:rFonts w:ascii="Book Antiqua" w:hAnsi="Book Antiqua"/>
          <w:sz w:val="30"/>
          <w:szCs w:val="30"/>
        </w:rPr>
        <w:tab/>
        <w:t>24 Jan 1940</w:t>
      </w:r>
      <w:r w:rsidRPr="00DF6D39">
        <w:rPr>
          <w:rFonts w:ascii="Book Antiqua" w:hAnsi="Book Antiqua"/>
          <w:sz w:val="30"/>
          <w:szCs w:val="30"/>
        </w:rPr>
        <w:cr/>
        <w:t>Death Place</w:t>
      </w:r>
      <w:r w:rsidRPr="00DF6D39">
        <w:rPr>
          <w:rFonts w:ascii="Book Antiqua" w:hAnsi="Book Antiqua"/>
          <w:sz w:val="30"/>
          <w:szCs w:val="30"/>
        </w:rPr>
        <w:tab/>
        <w:t>Harrison, Wells, Indiana, USA</w:t>
      </w:r>
      <w:r w:rsidRPr="00DF6D39">
        <w:rPr>
          <w:rFonts w:ascii="Book Antiqua" w:hAnsi="Book Antiqua"/>
          <w:sz w:val="30"/>
          <w:szCs w:val="30"/>
        </w:rPr>
        <w:cr/>
        <w:t>Death Registration Date</w:t>
      </w:r>
      <w:r w:rsidRPr="00DF6D39">
        <w:rPr>
          <w:rFonts w:ascii="Book Antiqua" w:hAnsi="Book Antiqua"/>
          <w:sz w:val="30"/>
          <w:szCs w:val="30"/>
        </w:rPr>
        <w:tab/>
        <w:t>1940</w:t>
      </w:r>
      <w:r w:rsidRPr="00DF6D39">
        <w:rPr>
          <w:rFonts w:ascii="Book Antiqua" w:hAnsi="Book Antiqua"/>
          <w:sz w:val="30"/>
          <w:szCs w:val="30"/>
        </w:rPr>
        <w:cr/>
        <w:t>Father</w:t>
      </w:r>
      <w:r w:rsidRPr="00DF6D39">
        <w:rPr>
          <w:rFonts w:ascii="Book Antiqua" w:hAnsi="Book Antiqua"/>
          <w:sz w:val="30"/>
          <w:szCs w:val="30"/>
        </w:rPr>
        <w:tab/>
        <w:t>William Collinsworth</w:t>
      </w:r>
      <w:r w:rsidRPr="00DF6D39">
        <w:rPr>
          <w:rFonts w:ascii="Book Antiqua" w:hAnsi="Book Antiqua"/>
          <w:sz w:val="30"/>
          <w:szCs w:val="30"/>
        </w:rPr>
        <w:cr/>
        <w:t>Mother</w:t>
      </w:r>
      <w:r w:rsidRPr="00DF6D39">
        <w:rPr>
          <w:rFonts w:ascii="Book Antiqua" w:hAnsi="Book Antiqua"/>
          <w:sz w:val="30"/>
          <w:szCs w:val="30"/>
        </w:rPr>
        <w:tab/>
        <w:t>Lucy Bay</w:t>
      </w:r>
      <w:r w:rsidRPr="00DF6D39">
        <w:rPr>
          <w:rFonts w:ascii="Book Antiqua" w:hAnsi="Book Antiqua"/>
          <w:sz w:val="30"/>
          <w:szCs w:val="30"/>
        </w:rPr>
        <w:cr/>
        <w:t>Spouse</w:t>
      </w:r>
      <w:r w:rsidRPr="00DF6D39">
        <w:rPr>
          <w:rFonts w:ascii="Book Antiqua" w:hAnsi="Book Antiqua"/>
          <w:sz w:val="30"/>
          <w:szCs w:val="30"/>
        </w:rPr>
        <w:tab/>
        <w:t>Arlie Joseph, informant</w:t>
      </w:r>
      <w:r w:rsidRPr="00DF6D39">
        <w:rPr>
          <w:rFonts w:ascii="Book Antiqua" w:hAnsi="Book Antiqua"/>
          <w:sz w:val="30"/>
          <w:szCs w:val="30"/>
        </w:rPr>
        <w:cr/>
        <w:t>Burial</w:t>
      </w:r>
      <w:r w:rsidRPr="00DF6D39">
        <w:rPr>
          <w:rFonts w:ascii="Book Antiqua" w:hAnsi="Book Antiqua"/>
          <w:sz w:val="30"/>
          <w:szCs w:val="30"/>
        </w:rPr>
        <w:tab/>
        <w:t>Fairview 1/28/1940</w:t>
      </w:r>
    </w:p>
    <w:sectPr w:rsidR="00DF6D39" w:rsidRPr="00DF6D39" w:rsidSect="00DF6D39">
      <w:pgSz w:w="12240" w:h="1440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60F"/>
    <w:rsid w:val="001C2BBC"/>
    <w:rsid w:val="004D0F54"/>
    <w:rsid w:val="00675716"/>
    <w:rsid w:val="00C9660F"/>
    <w:rsid w:val="00DF6D39"/>
    <w:rsid w:val="00E84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3175B6"/>
  <w15:chartTrackingRefBased/>
  <w15:docId w15:val="{0A274A44-C010-47A6-BF1E-A09E696DF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66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66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66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66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66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66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66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66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66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66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66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66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66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66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66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66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66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66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66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66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66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66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66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66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66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66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66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66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660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823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223</Words>
  <Characters>1142</Characters>
  <Application>Microsoft Office Word</Application>
  <DocSecurity>0</DocSecurity>
  <Lines>45</Lines>
  <Paragraphs>14</Paragraphs>
  <ScaleCrop>false</ScaleCrop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5</cp:revision>
  <dcterms:created xsi:type="dcterms:W3CDTF">2024-08-25T13:24:00Z</dcterms:created>
  <dcterms:modified xsi:type="dcterms:W3CDTF">2026-04-06T18:18:00Z</dcterms:modified>
</cp:coreProperties>
</file>