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A44AF9" w14:textId="0681133B" w:rsidR="006A521C" w:rsidRPr="006A521C" w:rsidRDefault="006A521C" w:rsidP="006A521C">
      <w:pPr>
        <w:spacing w:after="0" w:line="240" w:lineRule="auto"/>
        <w:jc w:val="center"/>
        <w:rPr>
          <w:rFonts w:ascii="Book Antiqua" w:eastAsia="Times New Roman" w:hAnsi="Book Antiqua" w:cs="Times New Roman"/>
          <w:sz w:val="40"/>
          <w:szCs w:val="40"/>
        </w:rPr>
      </w:pPr>
      <w:r w:rsidRPr="006A521C">
        <w:rPr>
          <w:rFonts w:ascii="Book Antiqua" w:eastAsia="Times New Roman" w:hAnsi="Book Antiqua" w:cs="Times New Roman"/>
          <w:sz w:val="40"/>
          <w:szCs w:val="40"/>
        </w:rPr>
        <w:t>Mary Louise (Hart) Green</w:t>
      </w:r>
    </w:p>
    <w:p w14:paraId="36905852" w14:textId="2D3183EC" w:rsidR="006A521C" w:rsidRPr="006A521C" w:rsidRDefault="006A521C" w:rsidP="006A521C">
      <w:pPr>
        <w:spacing w:after="0" w:line="240" w:lineRule="auto"/>
        <w:jc w:val="center"/>
        <w:rPr>
          <w:rFonts w:ascii="Book Antiqua" w:eastAsia="Times New Roman" w:hAnsi="Book Antiqua" w:cs="Times New Roman"/>
          <w:sz w:val="40"/>
          <w:szCs w:val="40"/>
        </w:rPr>
      </w:pPr>
      <w:r w:rsidRPr="006A521C">
        <w:rPr>
          <w:rFonts w:ascii="Book Antiqua" w:eastAsia="Times New Roman" w:hAnsi="Book Antiqua" w:cs="Times New Roman"/>
          <w:sz w:val="40"/>
          <w:szCs w:val="40"/>
        </w:rPr>
        <w:t>February 26, 1918 – March 27, 2016</w:t>
      </w:r>
    </w:p>
    <w:p w14:paraId="0361F8DB" w14:textId="77777777" w:rsidR="006A521C" w:rsidRPr="006A521C" w:rsidRDefault="006A521C" w:rsidP="006A521C">
      <w:pPr>
        <w:spacing w:after="0" w:line="240" w:lineRule="auto"/>
        <w:jc w:val="center"/>
        <w:rPr>
          <w:rFonts w:ascii="Book Antiqua" w:eastAsia="Times New Roman" w:hAnsi="Book Antiqua" w:cs="Times New Roman"/>
          <w:sz w:val="30"/>
          <w:szCs w:val="30"/>
        </w:rPr>
      </w:pPr>
    </w:p>
    <w:p w14:paraId="6939DCA7" w14:textId="1286372F" w:rsidR="006A521C" w:rsidRPr="006A521C" w:rsidRDefault="006A521C" w:rsidP="006A521C">
      <w:pPr>
        <w:spacing w:after="0" w:line="240" w:lineRule="auto"/>
        <w:jc w:val="center"/>
        <w:rPr>
          <w:rFonts w:ascii="Book Antiqua" w:eastAsia="Times New Roman" w:hAnsi="Book Antiqua" w:cs="Times New Roman"/>
          <w:sz w:val="30"/>
          <w:szCs w:val="30"/>
        </w:rPr>
      </w:pPr>
      <w:r w:rsidRPr="006A521C">
        <w:rPr>
          <w:rFonts w:ascii="Book Antiqua" w:eastAsia="Times New Roman" w:hAnsi="Book Antiqua" w:cs="Times New Roman"/>
          <w:noProof/>
          <w:sz w:val="30"/>
          <w:szCs w:val="30"/>
        </w:rPr>
        <w:drawing>
          <wp:inline distT="0" distB="0" distL="0" distR="0" wp14:anchorId="41FFC40A" wp14:editId="4A3F59EC">
            <wp:extent cx="2628091" cy="1752902"/>
            <wp:effectExtent l="0" t="0" r="1270" b="0"/>
            <wp:docPr id="8243915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391513" name="Picture 824391513"/>
                    <pic:cNvPicPr/>
                  </pic:nvPicPr>
                  <pic:blipFill>
                    <a:blip r:embed="rId4" cstate="print">
                      <a:extLst>
                        <a:ext uri="{28A0092B-C50C-407E-A947-70E740481C1C}">
                          <a14:useLocalDpi xmlns:a14="http://schemas.microsoft.com/office/drawing/2010/main" val="0"/>
                        </a:ext>
                      </a:extLst>
                    </a:blip>
                    <a:stretch>
                      <a:fillRect/>
                    </a:stretch>
                  </pic:blipFill>
                  <pic:spPr>
                    <a:xfrm>
                      <a:off x="0" y="0"/>
                      <a:ext cx="2652824" cy="1769399"/>
                    </a:xfrm>
                    <a:prstGeom prst="rect">
                      <a:avLst/>
                    </a:prstGeom>
                  </pic:spPr>
                </pic:pic>
              </a:graphicData>
            </a:graphic>
          </wp:inline>
        </w:drawing>
      </w:r>
    </w:p>
    <w:p w14:paraId="4620DF71" w14:textId="051C5CDD" w:rsidR="006A521C" w:rsidRDefault="006A521C" w:rsidP="006A521C">
      <w:pPr>
        <w:spacing w:after="0" w:line="240" w:lineRule="auto"/>
        <w:jc w:val="center"/>
        <w:rPr>
          <w:rFonts w:ascii="Book Antiqua" w:eastAsia="Times New Roman" w:hAnsi="Book Antiqua" w:cs="Times New Roman"/>
          <w:sz w:val="30"/>
          <w:szCs w:val="30"/>
        </w:rPr>
      </w:pPr>
      <w:r w:rsidRPr="006A521C">
        <w:rPr>
          <w:rFonts w:ascii="Book Antiqua" w:eastAsia="Times New Roman" w:hAnsi="Book Antiqua" w:cs="Times New Roman"/>
          <w:sz w:val="30"/>
          <w:szCs w:val="30"/>
        </w:rPr>
        <w:t xml:space="preserve">Photo by </w:t>
      </w:r>
      <w:proofErr w:type="spellStart"/>
      <w:r w:rsidRPr="006A521C">
        <w:rPr>
          <w:rFonts w:ascii="Book Antiqua" w:eastAsia="Times New Roman" w:hAnsi="Book Antiqua" w:cs="Times New Roman"/>
          <w:sz w:val="30"/>
          <w:szCs w:val="30"/>
        </w:rPr>
        <w:t>Tombstoner</w:t>
      </w:r>
      <w:proofErr w:type="spellEnd"/>
      <w:r w:rsidRPr="006A521C">
        <w:rPr>
          <w:rFonts w:ascii="Book Antiqua" w:eastAsia="Times New Roman" w:hAnsi="Book Antiqua" w:cs="Times New Roman"/>
          <w:sz w:val="30"/>
          <w:szCs w:val="30"/>
        </w:rPr>
        <w:t xml:space="preserve"> &amp; Family</w:t>
      </w:r>
    </w:p>
    <w:p w14:paraId="55378BB4" w14:textId="77777777" w:rsidR="006A521C" w:rsidRPr="006A521C" w:rsidRDefault="006A521C" w:rsidP="006A521C">
      <w:pPr>
        <w:spacing w:after="0" w:line="240" w:lineRule="auto"/>
        <w:rPr>
          <w:rFonts w:ascii="Book Antiqua" w:eastAsia="Times New Roman" w:hAnsi="Book Antiqua" w:cs="Times New Roman"/>
          <w:sz w:val="30"/>
          <w:szCs w:val="30"/>
        </w:rPr>
      </w:pPr>
    </w:p>
    <w:p w14:paraId="4B1AA758" w14:textId="77777777" w:rsidR="006A521C" w:rsidRPr="006A521C" w:rsidRDefault="006A521C" w:rsidP="006A521C">
      <w:pPr>
        <w:spacing w:after="0" w:line="240" w:lineRule="auto"/>
        <w:rPr>
          <w:rFonts w:ascii="Book Antiqua" w:eastAsia="Times New Roman" w:hAnsi="Book Antiqua" w:cs="Times New Roman"/>
          <w:sz w:val="30"/>
          <w:szCs w:val="30"/>
        </w:rPr>
      </w:pPr>
      <w:r w:rsidRPr="006A521C">
        <w:rPr>
          <w:rFonts w:ascii="Book Antiqua" w:eastAsia="Times New Roman" w:hAnsi="Book Antiqua" w:cs="Times New Roman"/>
          <w:sz w:val="30"/>
          <w:szCs w:val="30"/>
        </w:rPr>
        <w:t xml:space="preserve">   </w:t>
      </w:r>
      <w:r w:rsidR="00157D21" w:rsidRPr="006A521C">
        <w:rPr>
          <w:rFonts w:ascii="Book Antiqua" w:eastAsia="Times New Roman" w:hAnsi="Book Antiqua" w:cs="Times New Roman"/>
          <w:sz w:val="30"/>
          <w:szCs w:val="30"/>
        </w:rPr>
        <w:t xml:space="preserve">Mary Louise Green, 98, of Fishers, and a former Bluffton resident, passed away at Castleton Health Care in Indianapolis on Friday, May 27, </w:t>
      </w:r>
      <w:proofErr w:type="gramStart"/>
      <w:r w:rsidR="00157D21" w:rsidRPr="006A521C">
        <w:rPr>
          <w:rFonts w:ascii="Book Antiqua" w:eastAsia="Times New Roman" w:hAnsi="Book Antiqua" w:cs="Times New Roman"/>
          <w:sz w:val="30"/>
          <w:szCs w:val="30"/>
        </w:rPr>
        <w:t>2016</w:t>
      </w:r>
      <w:proofErr w:type="gramEnd"/>
      <w:r w:rsidR="00157D21" w:rsidRPr="006A521C">
        <w:rPr>
          <w:rFonts w:ascii="Book Antiqua" w:eastAsia="Times New Roman" w:hAnsi="Book Antiqua" w:cs="Times New Roman"/>
          <w:sz w:val="30"/>
          <w:szCs w:val="30"/>
        </w:rPr>
        <w:t xml:space="preserve"> at 7:35 PM.</w:t>
      </w:r>
      <w:r w:rsidR="002558BF" w:rsidRPr="006A521C">
        <w:rPr>
          <w:rFonts w:ascii="Book Antiqua" w:eastAsia="Times New Roman" w:hAnsi="Book Antiqua" w:cs="Times New Roman"/>
          <w:sz w:val="30"/>
          <w:szCs w:val="30"/>
        </w:rPr>
        <w:t xml:space="preserve"> </w:t>
      </w:r>
      <w:r w:rsidR="00157D21" w:rsidRPr="006A521C">
        <w:rPr>
          <w:rFonts w:ascii="Book Antiqua" w:eastAsia="Times New Roman" w:hAnsi="Book Antiqua" w:cs="Times New Roman"/>
          <w:sz w:val="30"/>
          <w:szCs w:val="30"/>
        </w:rPr>
        <w:t xml:space="preserve"> Mary was born in Rockford, Illinois to Zella and William H. Hart on February 26. 1918. On April 25, </w:t>
      </w:r>
      <w:proofErr w:type="gramStart"/>
      <w:r w:rsidR="00157D21" w:rsidRPr="006A521C">
        <w:rPr>
          <w:rFonts w:ascii="Book Antiqua" w:eastAsia="Times New Roman" w:hAnsi="Book Antiqua" w:cs="Times New Roman"/>
          <w:sz w:val="30"/>
          <w:szCs w:val="30"/>
        </w:rPr>
        <w:t>1942</w:t>
      </w:r>
      <w:proofErr w:type="gramEnd"/>
      <w:r w:rsidR="00157D21" w:rsidRPr="006A521C">
        <w:rPr>
          <w:rFonts w:ascii="Book Antiqua" w:eastAsia="Times New Roman" w:hAnsi="Book Antiqua" w:cs="Times New Roman"/>
          <w:sz w:val="30"/>
          <w:szCs w:val="30"/>
        </w:rPr>
        <w:t xml:space="preserve"> in Bluffton, Mary was married to Robert Green Jr. Bob passed away May 26, 2014. </w:t>
      </w:r>
    </w:p>
    <w:p w14:paraId="05EE3CEC" w14:textId="77777777" w:rsidR="006A521C" w:rsidRPr="006A521C" w:rsidRDefault="006A521C" w:rsidP="006A521C">
      <w:pPr>
        <w:spacing w:after="0" w:line="240" w:lineRule="auto"/>
        <w:rPr>
          <w:rFonts w:ascii="Book Antiqua" w:eastAsia="Times New Roman" w:hAnsi="Book Antiqua" w:cs="Times New Roman"/>
          <w:sz w:val="30"/>
          <w:szCs w:val="30"/>
        </w:rPr>
      </w:pPr>
      <w:r w:rsidRPr="006A521C">
        <w:rPr>
          <w:rFonts w:ascii="Book Antiqua" w:eastAsia="Times New Roman" w:hAnsi="Book Antiqua" w:cs="Times New Roman"/>
          <w:sz w:val="30"/>
          <w:szCs w:val="30"/>
        </w:rPr>
        <w:t xml:space="preserve">   </w:t>
      </w:r>
      <w:r w:rsidR="00157D21" w:rsidRPr="006A521C">
        <w:rPr>
          <w:rFonts w:ascii="Book Antiqua" w:eastAsia="Times New Roman" w:hAnsi="Book Antiqua" w:cs="Times New Roman"/>
          <w:sz w:val="30"/>
          <w:szCs w:val="30"/>
        </w:rPr>
        <w:t xml:space="preserve">Mary had earned her </w:t>
      </w:r>
      <w:proofErr w:type="gramStart"/>
      <w:r w:rsidR="00157D21" w:rsidRPr="006A521C">
        <w:rPr>
          <w:rFonts w:ascii="Book Antiqua" w:eastAsia="Times New Roman" w:hAnsi="Book Antiqua" w:cs="Times New Roman"/>
          <w:sz w:val="30"/>
          <w:szCs w:val="30"/>
        </w:rPr>
        <w:t>Bachelor’s Degree</w:t>
      </w:r>
      <w:proofErr w:type="gramEnd"/>
      <w:r w:rsidR="00157D21" w:rsidRPr="006A521C">
        <w:rPr>
          <w:rFonts w:ascii="Book Antiqua" w:eastAsia="Times New Roman" w:hAnsi="Book Antiqua" w:cs="Times New Roman"/>
          <w:sz w:val="30"/>
          <w:szCs w:val="30"/>
        </w:rPr>
        <w:t xml:space="preserve"> from </w:t>
      </w:r>
      <w:proofErr w:type="spellStart"/>
      <w:r w:rsidR="00157D21" w:rsidRPr="006A521C">
        <w:rPr>
          <w:rFonts w:ascii="Book Antiqua" w:eastAsia="Times New Roman" w:hAnsi="Book Antiqua" w:cs="Times New Roman"/>
          <w:sz w:val="30"/>
          <w:szCs w:val="30"/>
        </w:rPr>
        <w:t>Miliken</w:t>
      </w:r>
      <w:proofErr w:type="spellEnd"/>
      <w:r w:rsidR="00157D21" w:rsidRPr="006A521C">
        <w:rPr>
          <w:rFonts w:ascii="Book Antiqua" w:eastAsia="Times New Roman" w:hAnsi="Book Antiqua" w:cs="Times New Roman"/>
          <w:sz w:val="30"/>
          <w:szCs w:val="30"/>
        </w:rPr>
        <w:t xml:space="preserve"> University in Decatur, IL and went on to earn her </w:t>
      </w:r>
      <w:proofErr w:type="gramStart"/>
      <w:r w:rsidR="00157D21" w:rsidRPr="006A521C">
        <w:rPr>
          <w:rFonts w:ascii="Book Antiqua" w:eastAsia="Times New Roman" w:hAnsi="Book Antiqua" w:cs="Times New Roman"/>
          <w:sz w:val="30"/>
          <w:szCs w:val="30"/>
        </w:rPr>
        <w:t>Master’s Degree</w:t>
      </w:r>
      <w:proofErr w:type="gramEnd"/>
      <w:r w:rsidR="00157D21" w:rsidRPr="006A521C">
        <w:rPr>
          <w:rFonts w:ascii="Book Antiqua" w:eastAsia="Times New Roman" w:hAnsi="Book Antiqua" w:cs="Times New Roman"/>
          <w:sz w:val="30"/>
          <w:szCs w:val="30"/>
        </w:rPr>
        <w:t xml:space="preserve"> in Elementary Education from Ball State University in Muncie. Mary had taught in several Wells County Schools completing her teaching career at East Side Elementary School in 1976. Mary was a Worthy Matron of Crescent Chapter #49 East Star in 1976. Mary enjoyed many years of traveling throughout the United States, Canada and Mexico. In 1980, Bob and Mary moved to Palm Springs, CA where she assisted him in his golf club making business. While there, Mary was a docent at the Desert Museum and a member of the Palm Springs Women’s club and a member of the Golden West Singers and the Sweet Adeline Chorus. </w:t>
      </w:r>
    </w:p>
    <w:p w14:paraId="00BA5D83" w14:textId="77777777" w:rsidR="006A521C" w:rsidRPr="006A521C" w:rsidRDefault="006A521C" w:rsidP="006A521C">
      <w:pPr>
        <w:spacing w:after="0" w:line="240" w:lineRule="auto"/>
        <w:rPr>
          <w:rFonts w:ascii="Book Antiqua" w:eastAsia="Times New Roman" w:hAnsi="Book Antiqua" w:cs="Times New Roman"/>
          <w:sz w:val="30"/>
          <w:szCs w:val="30"/>
        </w:rPr>
      </w:pPr>
      <w:r w:rsidRPr="006A521C">
        <w:rPr>
          <w:rFonts w:ascii="Book Antiqua" w:eastAsia="Times New Roman" w:hAnsi="Book Antiqua" w:cs="Times New Roman"/>
          <w:sz w:val="30"/>
          <w:szCs w:val="30"/>
        </w:rPr>
        <w:t xml:space="preserve">   </w:t>
      </w:r>
      <w:r w:rsidR="00157D21" w:rsidRPr="006A521C">
        <w:rPr>
          <w:rFonts w:ascii="Book Antiqua" w:eastAsia="Times New Roman" w:hAnsi="Book Antiqua" w:cs="Times New Roman"/>
          <w:sz w:val="30"/>
          <w:szCs w:val="30"/>
        </w:rPr>
        <w:t xml:space="preserve">In 1990, Bob and Mary returned to Bluffton. Mary is survived by her children David (wife Carol) Green of Central City, IA; William “Dennis” (wife Kay) Green </w:t>
      </w:r>
      <w:proofErr w:type="gramStart"/>
      <w:r w:rsidR="00157D21" w:rsidRPr="006A521C">
        <w:rPr>
          <w:rFonts w:ascii="Book Antiqua" w:eastAsia="Times New Roman" w:hAnsi="Book Antiqua" w:cs="Times New Roman"/>
          <w:sz w:val="30"/>
          <w:szCs w:val="30"/>
        </w:rPr>
        <w:t>Of</w:t>
      </w:r>
      <w:proofErr w:type="gramEnd"/>
      <w:r w:rsidR="00157D21" w:rsidRPr="006A521C">
        <w:rPr>
          <w:rFonts w:ascii="Book Antiqua" w:eastAsia="Times New Roman" w:hAnsi="Book Antiqua" w:cs="Times New Roman"/>
          <w:sz w:val="30"/>
          <w:szCs w:val="30"/>
        </w:rPr>
        <w:t xml:space="preserve"> Indianapolis, IN and Teresa (widow of Gordon) Pusser of Santa Cruz, CA., along with eight grandchildren and eight great-grandchildren., and </w:t>
      </w:r>
      <w:proofErr w:type="gramStart"/>
      <w:r w:rsidR="00157D21" w:rsidRPr="006A521C">
        <w:rPr>
          <w:rFonts w:ascii="Book Antiqua" w:eastAsia="Times New Roman" w:hAnsi="Book Antiqua" w:cs="Times New Roman"/>
          <w:sz w:val="30"/>
          <w:szCs w:val="30"/>
        </w:rPr>
        <w:t>Sister in law</w:t>
      </w:r>
      <w:proofErr w:type="gramEnd"/>
      <w:r w:rsidR="00157D21" w:rsidRPr="006A521C">
        <w:rPr>
          <w:rFonts w:ascii="Book Antiqua" w:eastAsia="Times New Roman" w:hAnsi="Book Antiqua" w:cs="Times New Roman"/>
          <w:sz w:val="30"/>
          <w:szCs w:val="30"/>
        </w:rPr>
        <w:t xml:space="preserve"> Evelyn Gaiser of Fort Walton Beach, FL. </w:t>
      </w:r>
    </w:p>
    <w:p w14:paraId="516DA7BB" w14:textId="75E2D366" w:rsidR="00157D21" w:rsidRDefault="006A521C" w:rsidP="006A521C">
      <w:pPr>
        <w:spacing w:after="0" w:line="240" w:lineRule="auto"/>
        <w:rPr>
          <w:rFonts w:ascii="Book Antiqua" w:eastAsia="Times New Roman" w:hAnsi="Book Antiqua" w:cs="Times New Roman"/>
          <w:sz w:val="30"/>
          <w:szCs w:val="30"/>
        </w:rPr>
      </w:pPr>
      <w:r w:rsidRPr="006A521C">
        <w:rPr>
          <w:rFonts w:ascii="Book Antiqua" w:eastAsia="Times New Roman" w:hAnsi="Book Antiqua" w:cs="Times New Roman"/>
          <w:sz w:val="30"/>
          <w:szCs w:val="30"/>
        </w:rPr>
        <w:t xml:space="preserve">   </w:t>
      </w:r>
      <w:r w:rsidR="00157D21" w:rsidRPr="006A521C">
        <w:rPr>
          <w:rFonts w:ascii="Book Antiqua" w:eastAsia="Times New Roman" w:hAnsi="Book Antiqua" w:cs="Times New Roman"/>
          <w:sz w:val="30"/>
          <w:szCs w:val="30"/>
        </w:rPr>
        <w:t xml:space="preserve">Mary was preceded in death by her Parents, Husband and Sisters Marilyn Hart and Helen Stark and Brother Howard Hart. There will be no services at this time. Interment will take place </w:t>
      </w:r>
      <w:proofErr w:type="gramStart"/>
      <w:r w:rsidR="00157D21" w:rsidRPr="006A521C">
        <w:rPr>
          <w:rFonts w:ascii="Book Antiqua" w:eastAsia="Times New Roman" w:hAnsi="Book Antiqua" w:cs="Times New Roman"/>
          <w:sz w:val="30"/>
          <w:szCs w:val="30"/>
        </w:rPr>
        <w:t>at a later date</w:t>
      </w:r>
      <w:proofErr w:type="gramEnd"/>
      <w:r w:rsidR="00157D21" w:rsidRPr="006A521C">
        <w:rPr>
          <w:rFonts w:ascii="Book Antiqua" w:eastAsia="Times New Roman" w:hAnsi="Book Antiqua" w:cs="Times New Roman"/>
          <w:sz w:val="30"/>
          <w:szCs w:val="30"/>
        </w:rPr>
        <w:t xml:space="preserve">. Arrangements have been entrusted to the </w:t>
      </w:r>
      <w:proofErr w:type="spellStart"/>
      <w:r w:rsidR="00BC529F" w:rsidRPr="006A521C">
        <w:rPr>
          <w:rFonts w:ascii="Book Antiqua" w:eastAsia="Times New Roman" w:hAnsi="Book Antiqua" w:cs="Times New Roman"/>
          <w:sz w:val="30"/>
          <w:szCs w:val="30"/>
        </w:rPr>
        <w:t>Thoma</w:t>
      </w:r>
      <w:proofErr w:type="spellEnd"/>
      <w:r w:rsidR="00BC529F" w:rsidRPr="006A521C">
        <w:rPr>
          <w:rFonts w:ascii="Book Antiqua" w:eastAsia="Times New Roman" w:hAnsi="Book Antiqua" w:cs="Times New Roman"/>
          <w:sz w:val="30"/>
          <w:szCs w:val="30"/>
        </w:rPr>
        <w:t>/Rich, Lemler Funeral Home.</w:t>
      </w:r>
    </w:p>
    <w:p w14:paraId="035E0DAD" w14:textId="77777777" w:rsidR="006A521C" w:rsidRPr="006A521C" w:rsidRDefault="006A521C" w:rsidP="006A521C">
      <w:pPr>
        <w:spacing w:after="0" w:line="240" w:lineRule="auto"/>
        <w:rPr>
          <w:rFonts w:ascii="Book Antiqua" w:eastAsia="Times New Roman" w:hAnsi="Book Antiqua" w:cs="Times New Roman"/>
          <w:sz w:val="30"/>
          <w:szCs w:val="30"/>
        </w:rPr>
      </w:pPr>
    </w:p>
    <w:p w14:paraId="3F0E67CB" w14:textId="77777777" w:rsidR="006A521C" w:rsidRPr="006A521C" w:rsidRDefault="00157D21" w:rsidP="006A521C">
      <w:pPr>
        <w:spacing w:after="0" w:line="240" w:lineRule="auto"/>
        <w:rPr>
          <w:rFonts w:ascii="Book Antiqua" w:eastAsia="Times New Roman" w:hAnsi="Book Antiqua" w:cs="Times New Roman"/>
          <w:bCs/>
          <w:sz w:val="30"/>
          <w:szCs w:val="30"/>
        </w:rPr>
      </w:pPr>
      <w:proofErr w:type="spellStart"/>
      <w:r w:rsidRPr="006A521C">
        <w:rPr>
          <w:rFonts w:ascii="Book Antiqua" w:eastAsia="Times New Roman" w:hAnsi="Book Antiqua" w:cs="Times New Roman"/>
          <w:bCs/>
          <w:sz w:val="30"/>
          <w:szCs w:val="30"/>
        </w:rPr>
        <w:t>Thoma</w:t>
      </w:r>
      <w:proofErr w:type="spellEnd"/>
      <w:r w:rsidRPr="006A521C">
        <w:rPr>
          <w:rFonts w:ascii="Book Antiqua" w:eastAsia="Times New Roman" w:hAnsi="Book Antiqua" w:cs="Times New Roman"/>
          <w:bCs/>
          <w:sz w:val="30"/>
          <w:szCs w:val="30"/>
        </w:rPr>
        <w:t>/Rich, Lemler Funeral Home</w:t>
      </w:r>
      <w:r w:rsidR="006A521C" w:rsidRPr="006A521C">
        <w:rPr>
          <w:rFonts w:ascii="Book Antiqua" w:eastAsia="Times New Roman" w:hAnsi="Book Antiqua" w:cs="Times New Roman"/>
          <w:bCs/>
          <w:sz w:val="30"/>
          <w:szCs w:val="30"/>
        </w:rPr>
        <w:t>, Wells County, Indiana</w:t>
      </w:r>
    </w:p>
    <w:p w14:paraId="76C886E0" w14:textId="62F10EBC" w:rsidR="00157D21" w:rsidRPr="006A521C" w:rsidRDefault="00157D21" w:rsidP="006A521C">
      <w:pPr>
        <w:spacing w:after="0" w:line="240" w:lineRule="auto"/>
        <w:rPr>
          <w:rFonts w:ascii="Book Antiqua" w:eastAsia="Times New Roman" w:hAnsi="Book Antiqua" w:cs="Times New Roman"/>
          <w:bCs/>
          <w:sz w:val="30"/>
          <w:szCs w:val="30"/>
        </w:rPr>
      </w:pPr>
      <w:r w:rsidRPr="006A521C">
        <w:rPr>
          <w:rFonts w:ascii="Book Antiqua" w:eastAsia="Times New Roman" w:hAnsi="Book Antiqua" w:cs="Times New Roman"/>
          <w:bCs/>
          <w:sz w:val="30"/>
          <w:szCs w:val="30"/>
        </w:rPr>
        <w:t>May 28, 2016</w:t>
      </w:r>
    </w:p>
    <w:p w14:paraId="05EB2655" w14:textId="77777777" w:rsidR="00BF4FAF" w:rsidRPr="00157D21" w:rsidRDefault="00BF4FAF" w:rsidP="00157D21"/>
    <w:sectPr w:rsidR="00BF4FAF" w:rsidRPr="00157D21" w:rsidSect="006A521C">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B323F"/>
    <w:rsid w:val="00157D21"/>
    <w:rsid w:val="002558BF"/>
    <w:rsid w:val="003F3E9D"/>
    <w:rsid w:val="004B323F"/>
    <w:rsid w:val="0053684C"/>
    <w:rsid w:val="006A521C"/>
    <w:rsid w:val="00BC529F"/>
    <w:rsid w:val="00BF4FAF"/>
    <w:rsid w:val="00D660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54DF95"/>
  <w15:docId w15:val="{B03AA019-56B7-4988-8739-14F9A8751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323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3147852">
      <w:bodyDiv w:val="1"/>
      <w:marLeft w:val="0"/>
      <w:marRight w:val="0"/>
      <w:marTop w:val="0"/>
      <w:marBottom w:val="0"/>
      <w:divBdr>
        <w:top w:val="none" w:sz="0" w:space="0" w:color="auto"/>
        <w:left w:val="none" w:sz="0" w:space="0" w:color="auto"/>
        <w:bottom w:val="none" w:sz="0" w:space="0" w:color="auto"/>
        <w:right w:val="none" w:sz="0" w:space="0" w:color="auto"/>
      </w:divBdr>
      <w:divsChild>
        <w:div w:id="817498335">
          <w:marLeft w:val="0"/>
          <w:marRight w:val="0"/>
          <w:marTop w:val="0"/>
          <w:marBottom w:val="0"/>
          <w:divBdr>
            <w:top w:val="none" w:sz="0" w:space="0" w:color="auto"/>
            <w:left w:val="none" w:sz="0" w:space="0" w:color="auto"/>
            <w:bottom w:val="none" w:sz="0" w:space="0" w:color="auto"/>
            <w:right w:val="none" w:sz="0" w:space="0" w:color="auto"/>
          </w:divBdr>
        </w:div>
        <w:div w:id="1852796023">
          <w:marLeft w:val="0"/>
          <w:marRight w:val="0"/>
          <w:marTop w:val="0"/>
          <w:marBottom w:val="0"/>
          <w:divBdr>
            <w:top w:val="none" w:sz="0" w:space="0" w:color="auto"/>
            <w:left w:val="none" w:sz="0" w:space="0" w:color="auto"/>
            <w:bottom w:val="none" w:sz="0" w:space="0" w:color="auto"/>
            <w:right w:val="none" w:sz="0" w:space="0" w:color="auto"/>
          </w:divBdr>
        </w:div>
        <w:div w:id="11932240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320</Words>
  <Characters>1552</Characters>
  <Application>Microsoft Office Word</Application>
  <DocSecurity>0</DocSecurity>
  <Lines>27</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7</cp:revision>
  <dcterms:created xsi:type="dcterms:W3CDTF">2017-03-06T18:30:00Z</dcterms:created>
  <dcterms:modified xsi:type="dcterms:W3CDTF">2026-03-22T22:43:00Z</dcterms:modified>
</cp:coreProperties>
</file>