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284C8" w14:textId="2E93F1A0" w:rsidR="00D63F94" w:rsidRPr="004374E4" w:rsidRDefault="004374E4" w:rsidP="004374E4">
      <w:pPr>
        <w:pStyle w:val="yiv6823961839default-style"/>
        <w:spacing w:before="0" w:beforeAutospacing="0" w:after="0" w:afterAutospacing="0"/>
        <w:jc w:val="center"/>
        <w:rPr>
          <w:rFonts w:ascii="Book Antiqua" w:hAnsi="Book Antiqua" w:cs="Helvetica"/>
          <w:color w:val="1D2228"/>
          <w:sz w:val="40"/>
          <w:szCs w:val="40"/>
        </w:rPr>
      </w:pPr>
      <w:r w:rsidRPr="004374E4">
        <w:rPr>
          <w:rFonts w:ascii="Book Antiqua" w:hAnsi="Book Antiqua" w:cs="Helvetica"/>
          <w:color w:val="1D2228"/>
          <w:sz w:val="40"/>
          <w:szCs w:val="40"/>
        </w:rPr>
        <w:t>Forrest Charl</w:t>
      </w:r>
      <w:r w:rsidR="00932B90">
        <w:rPr>
          <w:rFonts w:ascii="Book Antiqua" w:hAnsi="Book Antiqua" w:cs="Helvetica"/>
          <w:color w:val="1D2228"/>
          <w:sz w:val="40"/>
          <w:szCs w:val="40"/>
        </w:rPr>
        <w:t>e</w:t>
      </w:r>
      <w:r w:rsidRPr="004374E4">
        <w:rPr>
          <w:rFonts w:ascii="Book Antiqua" w:hAnsi="Book Antiqua" w:cs="Helvetica"/>
          <w:color w:val="1D2228"/>
          <w:sz w:val="40"/>
          <w:szCs w:val="40"/>
        </w:rPr>
        <w:t>s Fosnaugh</w:t>
      </w:r>
    </w:p>
    <w:p w14:paraId="627590FD" w14:textId="2C49B9AE" w:rsidR="004374E4" w:rsidRPr="004374E4" w:rsidRDefault="004374E4" w:rsidP="004374E4">
      <w:pPr>
        <w:pStyle w:val="yiv6823961839default-style"/>
        <w:spacing w:before="0" w:beforeAutospacing="0" w:after="0" w:afterAutospacing="0"/>
        <w:jc w:val="center"/>
        <w:rPr>
          <w:rFonts w:ascii="Book Antiqua" w:hAnsi="Book Antiqua" w:cs="Helvetica"/>
          <w:color w:val="1D2228"/>
          <w:sz w:val="40"/>
          <w:szCs w:val="40"/>
        </w:rPr>
      </w:pPr>
      <w:r w:rsidRPr="004374E4">
        <w:rPr>
          <w:rFonts w:ascii="Book Antiqua" w:hAnsi="Book Antiqua" w:cs="Helvetica"/>
          <w:color w:val="1D2228"/>
          <w:sz w:val="40"/>
          <w:szCs w:val="40"/>
        </w:rPr>
        <w:t>September 19, 1917 – May 2, 1974</w:t>
      </w:r>
    </w:p>
    <w:p w14:paraId="49DB9248" w14:textId="77777777" w:rsidR="004374E4" w:rsidRPr="004374E4" w:rsidRDefault="004374E4" w:rsidP="004374E4">
      <w:pPr>
        <w:pStyle w:val="yiv6823961839default-style"/>
        <w:spacing w:before="0" w:beforeAutospacing="0" w:after="0" w:afterAutospacing="0"/>
        <w:jc w:val="center"/>
        <w:rPr>
          <w:rFonts w:ascii="Book Antiqua" w:hAnsi="Book Antiqua" w:cs="Helvetica"/>
          <w:color w:val="1D2228"/>
          <w:sz w:val="30"/>
          <w:szCs w:val="30"/>
        </w:rPr>
      </w:pPr>
    </w:p>
    <w:p w14:paraId="75ECEB87" w14:textId="54ADA641" w:rsidR="004374E4" w:rsidRPr="004374E4" w:rsidRDefault="004374E4" w:rsidP="004374E4">
      <w:pPr>
        <w:pStyle w:val="yiv6823961839default-style"/>
        <w:spacing w:before="0" w:beforeAutospacing="0" w:after="0" w:afterAutospacing="0"/>
        <w:jc w:val="center"/>
        <w:rPr>
          <w:rFonts w:ascii="Book Antiqua" w:hAnsi="Book Antiqua" w:cs="Helvetica"/>
          <w:color w:val="1D2228"/>
          <w:sz w:val="30"/>
          <w:szCs w:val="30"/>
        </w:rPr>
      </w:pPr>
      <w:r w:rsidRPr="004374E4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2284206" wp14:editId="5D7BF612">
            <wp:extent cx="5943600" cy="2682875"/>
            <wp:effectExtent l="0" t="0" r="0" b="3175"/>
            <wp:docPr id="20425329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8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8ECDF7" w14:textId="2F9375AC" w:rsidR="004374E4" w:rsidRDefault="004374E4" w:rsidP="004374E4">
      <w:pPr>
        <w:pStyle w:val="yiv6823961839default-style"/>
        <w:spacing w:before="0" w:beforeAutospacing="0" w:after="0" w:afterAutospacing="0"/>
        <w:jc w:val="center"/>
        <w:rPr>
          <w:rFonts w:ascii="Book Antiqua" w:hAnsi="Book Antiqua" w:cs="Helvetica"/>
          <w:color w:val="1D2228"/>
          <w:sz w:val="30"/>
          <w:szCs w:val="30"/>
        </w:rPr>
      </w:pPr>
      <w:r w:rsidRPr="004374E4">
        <w:rPr>
          <w:rFonts w:ascii="Book Antiqua" w:hAnsi="Book Antiqua" w:cs="Helvetica"/>
          <w:color w:val="1D2228"/>
          <w:sz w:val="30"/>
          <w:szCs w:val="30"/>
        </w:rPr>
        <w:t>Photo by Bruce Sonner</w:t>
      </w:r>
    </w:p>
    <w:p w14:paraId="64B05C91" w14:textId="77777777" w:rsidR="004374E4" w:rsidRPr="004374E4" w:rsidRDefault="004374E4" w:rsidP="004374E4">
      <w:pPr>
        <w:pStyle w:val="yiv6823961839default-style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</w:p>
    <w:p w14:paraId="6ABCA2C1" w14:textId="2C2D466D" w:rsidR="00D63F94" w:rsidRDefault="00D63F94" w:rsidP="004374E4">
      <w:pPr>
        <w:pStyle w:val="yiv6823961839default-style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 w:rsidRPr="004374E4">
        <w:rPr>
          <w:rFonts w:ascii="Book Antiqua" w:hAnsi="Book Antiqua" w:cs="Helvetica"/>
          <w:color w:val="1D2228"/>
          <w:sz w:val="30"/>
          <w:szCs w:val="30"/>
        </w:rPr>
        <w:t>Forrest Fosnaugh dies at Bluffton</w:t>
      </w:r>
    </w:p>
    <w:p w14:paraId="2F4486F2" w14:textId="77777777" w:rsidR="004374E4" w:rsidRPr="004374E4" w:rsidRDefault="004374E4" w:rsidP="004374E4">
      <w:pPr>
        <w:pStyle w:val="yiv6823961839default-style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</w:p>
    <w:p w14:paraId="61BCA57F" w14:textId="7E397949" w:rsidR="00D63F94" w:rsidRPr="004374E4" w:rsidRDefault="004374E4" w:rsidP="004374E4">
      <w:pPr>
        <w:pStyle w:val="yiv6823961839default-style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 w:rsidRPr="004374E4">
        <w:rPr>
          <w:rFonts w:ascii="Book Antiqua" w:hAnsi="Book Antiqua" w:cs="Helvetica"/>
          <w:color w:val="1D2228"/>
          <w:sz w:val="30"/>
          <w:szCs w:val="30"/>
        </w:rPr>
        <w:t xml:space="preserve">   </w:t>
      </w:r>
      <w:r w:rsidR="00D63F94" w:rsidRPr="004374E4">
        <w:rPr>
          <w:rFonts w:ascii="Book Antiqua" w:hAnsi="Book Antiqua" w:cs="Helvetica"/>
          <w:color w:val="1D2228"/>
          <w:sz w:val="30"/>
          <w:szCs w:val="30"/>
        </w:rPr>
        <w:t>Forrest C. Fosnaugh, 56, route 4, Bluffton, died at 9:50 p.m. Thursday in the Clinic hospital in Bluffton following a four-year illness.</w:t>
      </w:r>
    </w:p>
    <w:p w14:paraId="1D25DBBF" w14:textId="7B068EAF" w:rsidR="00D63F94" w:rsidRPr="004374E4" w:rsidRDefault="004374E4" w:rsidP="004374E4">
      <w:pPr>
        <w:pStyle w:val="yiv6823961839default-style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 w:rsidRPr="004374E4">
        <w:rPr>
          <w:rFonts w:ascii="Book Antiqua" w:hAnsi="Book Antiqua" w:cs="Helvetica"/>
          <w:color w:val="1D2228"/>
          <w:sz w:val="30"/>
          <w:szCs w:val="30"/>
        </w:rPr>
        <w:t xml:space="preserve">   </w:t>
      </w:r>
      <w:r w:rsidR="00D63F94" w:rsidRPr="004374E4">
        <w:rPr>
          <w:rFonts w:ascii="Book Antiqua" w:hAnsi="Book Antiqua" w:cs="Helvetica"/>
          <w:color w:val="1D2228"/>
          <w:sz w:val="30"/>
          <w:szCs w:val="30"/>
        </w:rPr>
        <w:t xml:space="preserve">Born in </w:t>
      </w:r>
      <w:proofErr w:type="gramStart"/>
      <w:r w:rsidR="00D63F94" w:rsidRPr="004374E4">
        <w:rPr>
          <w:rFonts w:ascii="Book Antiqua" w:hAnsi="Book Antiqua" w:cs="Helvetica"/>
          <w:color w:val="1D2228"/>
          <w:sz w:val="30"/>
          <w:szCs w:val="30"/>
        </w:rPr>
        <w:t>Wells county</w:t>
      </w:r>
      <w:proofErr w:type="gramEnd"/>
      <w:r w:rsidR="00D63F94" w:rsidRPr="004374E4">
        <w:rPr>
          <w:rFonts w:ascii="Book Antiqua" w:hAnsi="Book Antiqua" w:cs="Helvetica"/>
          <w:color w:val="1D2228"/>
          <w:sz w:val="30"/>
          <w:szCs w:val="30"/>
        </w:rPr>
        <w:t xml:space="preserve"> September 19, 1917, he was the son of Charles and Clara Johnson Fosnaugh. He was married in </w:t>
      </w:r>
      <w:proofErr w:type="gramStart"/>
      <w:r w:rsidR="00D63F94" w:rsidRPr="004374E4">
        <w:rPr>
          <w:rFonts w:ascii="Book Antiqua" w:hAnsi="Book Antiqua" w:cs="Helvetica"/>
          <w:color w:val="1D2228"/>
          <w:sz w:val="30"/>
          <w:szCs w:val="30"/>
        </w:rPr>
        <w:t>Adams county</w:t>
      </w:r>
      <w:proofErr w:type="gramEnd"/>
      <w:r w:rsidR="00D63F94" w:rsidRPr="004374E4">
        <w:rPr>
          <w:rFonts w:ascii="Book Antiqua" w:hAnsi="Book Antiqua" w:cs="Helvetica"/>
          <w:color w:val="1D2228"/>
          <w:sz w:val="30"/>
          <w:szCs w:val="30"/>
        </w:rPr>
        <w:t xml:space="preserve"> in 1939 to Gladys Mae Dubach, who died Sept 13, 1963.</w:t>
      </w:r>
    </w:p>
    <w:p w14:paraId="506BE35C" w14:textId="5B1236C8" w:rsidR="00D63F94" w:rsidRPr="004374E4" w:rsidRDefault="004374E4" w:rsidP="004374E4">
      <w:pPr>
        <w:pStyle w:val="yiv6823961839default-style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 w:rsidRPr="004374E4">
        <w:rPr>
          <w:rFonts w:ascii="Book Antiqua" w:hAnsi="Book Antiqua" w:cs="Helvetica"/>
          <w:color w:val="1D2228"/>
          <w:sz w:val="30"/>
          <w:szCs w:val="30"/>
        </w:rPr>
        <w:t xml:space="preserve">   </w:t>
      </w:r>
      <w:r w:rsidR="00D63F94" w:rsidRPr="004374E4">
        <w:rPr>
          <w:rFonts w:ascii="Book Antiqua" w:hAnsi="Book Antiqua" w:cs="Helvetica"/>
          <w:color w:val="1D2228"/>
          <w:sz w:val="30"/>
          <w:szCs w:val="30"/>
        </w:rPr>
        <w:t xml:space="preserve">A veteran of World War II, he retired in 1970 from the Tokheim Corporation in Fort Wayne. He was a member of the </w:t>
      </w:r>
      <w:proofErr w:type="gramStart"/>
      <w:r w:rsidR="00D63F94" w:rsidRPr="004374E4">
        <w:rPr>
          <w:rFonts w:ascii="Book Antiqua" w:hAnsi="Book Antiqua" w:cs="Helvetica"/>
          <w:color w:val="1D2228"/>
          <w:sz w:val="30"/>
          <w:szCs w:val="30"/>
        </w:rPr>
        <w:t>Park United Brethren Church</w:t>
      </w:r>
      <w:proofErr w:type="gramEnd"/>
      <w:r w:rsidR="00D63F94" w:rsidRPr="004374E4">
        <w:rPr>
          <w:rFonts w:ascii="Book Antiqua" w:hAnsi="Book Antiqua" w:cs="Helvetica"/>
          <w:color w:val="1D2228"/>
          <w:sz w:val="30"/>
          <w:szCs w:val="30"/>
        </w:rPr>
        <w:t>.</w:t>
      </w:r>
    </w:p>
    <w:p w14:paraId="55FE2A5F" w14:textId="25391A33" w:rsidR="00D63F94" w:rsidRPr="004374E4" w:rsidRDefault="004374E4" w:rsidP="004374E4">
      <w:pPr>
        <w:pStyle w:val="yiv6823961839default-style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 w:rsidRPr="004374E4">
        <w:rPr>
          <w:rFonts w:ascii="Book Antiqua" w:hAnsi="Book Antiqua" w:cs="Helvetica"/>
          <w:color w:val="1D2228"/>
          <w:sz w:val="30"/>
          <w:szCs w:val="30"/>
        </w:rPr>
        <w:t xml:space="preserve">   </w:t>
      </w:r>
      <w:r w:rsidR="00D63F94" w:rsidRPr="004374E4">
        <w:rPr>
          <w:rFonts w:ascii="Book Antiqua" w:hAnsi="Book Antiqua" w:cs="Helvetica"/>
          <w:color w:val="1D2228"/>
          <w:sz w:val="30"/>
          <w:szCs w:val="30"/>
        </w:rPr>
        <w:t>Survivors include a stepson, James. L. Lehman, of route 4, Bluffton; five step-granddaughters, and two step-great-grandchildren; two sisters, Mrs. Anna L. Duke, Cumins, Mich.; Mrs. Oscar (Lorena) Andrews, route 3, Bluffton; two brothers, Donald Fosnaugh, of Geneva; Gartha Fosnaugh, Attica; and LaVern Fosnaugh, Springfield, Ill.</w:t>
      </w:r>
    </w:p>
    <w:p w14:paraId="0FF4D615" w14:textId="5ACAAB27" w:rsidR="004374E4" w:rsidRDefault="004374E4" w:rsidP="004374E4">
      <w:pPr>
        <w:pStyle w:val="yiv6823961839default-style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 w:rsidRPr="004374E4">
        <w:rPr>
          <w:rFonts w:ascii="Book Antiqua" w:hAnsi="Book Antiqua" w:cs="Helvetica"/>
          <w:color w:val="1D2228"/>
          <w:sz w:val="30"/>
          <w:szCs w:val="30"/>
        </w:rPr>
        <w:lastRenderedPageBreak/>
        <w:t xml:space="preserve">   </w:t>
      </w:r>
      <w:r w:rsidR="00D63F94" w:rsidRPr="004374E4">
        <w:rPr>
          <w:rFonts w:ascii="Book Antiqua" w:hAnsi="Book Antiqua" w:cs="Helvetica"/>
          <w:color w:val="1D2228"/>
          <w:sz w:val="30"/>
          <w:szCs w:val="30"/>
        </w:rPr>
        <w:t>Friends may call after 7 p.m. this evening at the Goodwin Funeral Home in Bluffton.</w:t>
      </w:r>
      <w:r w:rsidRPr="004374E4">
        <w:rPr>
          <w:rFonts w:ascii="Book Antiqua" w:hAnsi="Book Antiqua" w:cs="Helvetica"/>
          <w:color w:val="1D2228"/>
          <w:sz w:val="30"/>
          <w:szCs w:val="30"/>
        </w:rPr>
        <w:t xml:space="preserve">  </w:t>
      </w:r>
      <w:r w:rsidR="00D63F94" w:rsidRPr="004374E4">
        <w:rPr>
          <w:rFonts w:ascii="Book Antiqua" w:hAnsi="Book Antiqua" w:cs="Helvetica"/>
          <w:color w:val="1D2228"/>
          <w:sz w:val="30"/>
          <w:szCs w:val="30"/>
        </w:rPr>
        <w:t>Funeral services will be conducted by the Rev. Gail Hirschy at 2 p.m. Sunday at the Goodwin Memorial Chapel in Bluffton. Burial will be at the Fairview cemetery at Bluffton.</w:t>
      </w:r>
    </w:p>
    <w:p w14:paraId="727AEEC2" w14:textId="77777777" w:rsidR="004374E4" w:rsidRPr="004374E4" w:rsidRDefault="004374E4" w:rsidP="004374E4">
      <w:pPr>
        <w:pStyle w:val="yiv6823961839default-style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</w:p>
    <w:p w14:paraId="7E4F5460" w14:textId="339E093F" w:rsidR="004374E4" w:rsidRPr="004374E4" w:rsidRDefault="004374E4" w:rsidP="004374E4">
      <w:pPr>
        <w:pStyle w:val="yiv6823961839default-style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 w:rsidRPr="004374E4">
        <w:rPr>
          <w:rFonts w:ascii="Book Antiqua" w:hAnsi="Book Antiqua" w:cs="Helvetica"/>
          <w:color w:val="1D2228"/>
          <w:sz w:val="30"/>
          <w:szCs w:val="30"/>
        </w:rPr>
        <w:t>Decatur Daily Democrat, Adams County, Indiana</w:t>
      </w:r>
      <w:r w:rsidRPr="004374E4">
        <w:rPr>
          <w:rFonts w:ascii="Book Antiqua" w:hAnsi="Book Antiqua" w:cs="Helvetica"/>
          <w:color w:val="1D2228"/>
          <w:sz w:val="30"/>
          <w:szCs w:val="30"/>
        </w:rPr>
        <w:br/>
        <w:t>Friday, May 3,1974</w:t>
      </w:r>
    </w:p>
    <w:p w14:paraId="3646E407" w14:textId="0E82BC33" w:rsidR="004374E4" w:rsidRPr="004374E4" w:rsidRDefault="004374E4" w:rsidP="004374E4">
      <w:pPr>
        <w:pStyle w:val="yiv6823961839default-style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 w:rsidRPr="004374E4">
        <w:rPr>
          <w:rFonts w:ascii="Book Antiqua" w:hAnsi="Book Antiqua" w:cs="Helvetica"/>
          <w:color w:val="1D2228"/>
          <w:sz w:val="30"/>
          <w:szCs w:val="30"/>
        </w:rPr>
        <w:t>**</w:t>
      </w:r>
    </w:p>
    <w:p w14:paraId="6DE35221" w14:textId="77777777" w:rsidR="004374E4" w:rsidRDefault="004374E4" w:rsidP="004374E4">
      <w:pPr>
        <w:pStyle w:val="yiv6823961839default-style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</w:p>
    <w:p w14:paraId="263FD186" w14:textId="220F54FA" w:rsidR="004374E4" w:rsidRDefault="004374E4" w:rsidP="004374E4">
      <w:pPr>
        <w:pStyle w:val="yiv6823961839default-style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 w:rsidRPr="004374E4">
        <w:rPr>
          <w:rFonts w:ascii="Book Antiqua" w:hAnsi="Book Antiqua" w:cs="Helvetica"/>
          <w:color w:val="1D2228"/>
          <w:sz w:val="30"/>
          <w:szCs w:val="30"/>
        </w:rPr>
        <w:t>F. C. Fosnaugh, 56, Died; Ill 4 Years</w:t>
      </w:r>
      <w:r w:rsidRPr="004374E4">
        <w:rPr>
          <w:rFonts w:ascii="Book Antiqua" w:hAnsi="Book Antiqua" w:cs="Helvetica"/>
          <w:color w:val="1D2228"/>
          <w:sz w:val="30"/>
          <w:szCs w:val="30"/>
        </w:rPr>
        <w:br/>
      </w:r>
      <w:r w:rsidRPr="004374E4">
        <w:rPr>
          <w:rFonts w:ascii="Book Antiqua" w:hAnsi="Book Antiqua" w:cs="Helvetica"/>
          <w:color w:val="1D2228"/>
          <w:sz w:val="30"/>
          <w:szCs w:val="30"/>
        </w:rPr>
        <w:br/>
      </w:r>
      <w:r>
        <w:rPr>
          <w:rFonts w:ascii="Book Antiqua" w:hAnsi="Book Antiqua" w:cs="Helvetica"/>
          <w:color w:val="1D2228"/>
          <w:sz w:val="30"/>
          <w:szCs w:val="30"/>
        </w:rPr>
        <w:t xml:space="preserve">   </w:t>
      </w:r>
      <w:r w:rsidRPr="004374E4">
        <w:rPr>
          <w:rFonts w:ascii="Book Antiqua" w:hAnsi="Book Antiqua" w:cs="Helvetica"/>
          <w:color w:val="1D2228"/>
          <w:sz w:val="30"/>
          <w:szCs w:val="30"/>
        </w:rPr>
        <w:t>Following an illness of four years, Forrest Charles Fosnaugh, 56, died at 9:50 p.m. Thursday at Clinic Hospital. Death was attributed to a cerebral hemorrhage.</w:t>
      </w:r>
      <w:r>
        <w:rPr>
          <w:rFonts w:ascii="Book Antiqua" w:hAnsi="Book Antiqua" w:cs="Helvetica"/>
          <w:color w:val="1D2228"/>
          <w:sz w:val="30"/>
          <w:szCs w:val="30"/>
        </w:rPr>
        <w:t xml:space="preserve">  </w:t>
      </w:r>
      <w:r w:rsidRPr="004374E4">
        <w:rPr>
          <w:rFonts w:ascii="Book Antiqua" w:hAnsi="Book Antiqua" w:cs="Helvetica"/>
          <w:color w:val="1D2228"/>
          <w:sz w:val="30"/>
          <w:szCs w:val="30"/>
        </w:rPr>
        <w:t xml:space="preserve">A resident of Bluffton Route 4 for the last eight years, he formerly made his home near </w:t>
      </w:r>
      <w:proofErr w:type="spellStart"/>
      <w:r w:rsidRPr="004374E4">
        <w:rPr>
          <w:rFonts w:ascii="Book Antiqua" w:hAnsi="Book Antiqua" w:cs="Helvetica"/>
          <w:color w:val="1D2228"/>
          <w:sz w:val="30"/>
          <w:szCs w:val="30"/>
        </w:rPr>
        <w:t>Reiffsburg</w:t>
      </w:r>
      <w:proofErr w:type="spellEnd"/>
      <w:r w:rsidRPr="004374E4">
        <w:rPr>
          <w:rFonts w:ascii="Book Antiqua" w:hAnsi="Book Antiqua" w:cs="Helvetica"/>
          <w:color w:val="1D2228"/>
          <w:sz w:val="30"/>
          <w:szCs w:val="30"/>
        </w:rPr>
        <w:t>.</w:t>
      </w:r>
      <w:r w:rsidRPr="004374E4">
        <w:rPr>
          <w:rFonts w:ascii="Book Antiqua" w:hAnsi="Book Antiqua" w:cs="Helvetica"/>
          <w:color w:val="1D2228"/>
          <w:sz w:val="30"/>
          <w:szCs w:val="30"/>
        </w:rPr>
        <w:br/>
      </w:r>
      <w:r>
        <w:rPr>
          <w:rFonts w:ascii="Book Antiqua" w:hAnsi="Book Antiqua" w:cs="Helvetica"/>
          <w:color w:val="1D2228"/>
          <w:sz w:val="30"/>
          <w:szCs w:val="30"/>
        </w:rPr>
        <w:t xml:space="preserve">   </w:t>
      </w:r>
      <w:r w:rsidRPr="004374E4">
        <w:rPr>
          <w:rFonts w:ascii="Book Antiqua" w:hAnsi="Book Antiqua" w:cs="Helvetica"/>
          <w:color w:val="1D2228"/>
          <w:sz w:val="30"/>
          <w:szCs w:val="30"/>
        </w:rPr>
        <w:t xml:space="preserve">He was born Sept. 19, </w:t>
      </w:r>
      <w:proofErr w:type="gramStart"/>
      <w:r w:rsidRPr="004374E4">
        <w:rPr>
          <w:rFonts w:ascii="Book Antiqua" w:hAnsi="Book Antiqua" w:cs="Helvetica"/>
          <w:color w:val="1D2228"/>
          <w:sz w:val="30"/>
          <w:szCs w:val="30"/>
        </w:rPr>
        <w:t>1917</w:t>
      </w:r>
      <w:proofErr w:type="gramEnd"/>
      <w:r w:rsidRPr="004374E4">
        <w:rPr>
          <w:rFonts w:ascii="Book Antiqua" w:hAnsi="Book Antiqua" w:cs="Helvetica"/>
          <w:color w:val="1D2228"/>
          <w:sz w:val="30"/>
          <w:szCs w:val="30"/>
        </w:rPr>
        <w:t xml:space="preserve"> in Wells County, a son of Charles and Clara Johnson Fosnaugh. His marriage in 1939 in Adams county was to the former Gladys Mae Dubach, who precede him in death Sept. 13, 1963.</w:t>
      </w:r>
      <w:r w:rsidRPr="004374E4">
        <w:rPr>
          <w:rFonts w:ascii="Book Antiqua" w:hAnsi="Book Antiqua" w:cs="Helvetica"/>
          <w:color w:val="1D2228"/>
          <w:sz w:val="30"/>
          <w:szCs w:val="30"/>
        </w:rPr>
        <w:br/>
      </w:r>
      <w:r>
        <w:rPr>
          <w:rFonts w:ascii="Book Antiqua" w:hAnsi="Book Antiqua" w:cs="Helvetica"/>
          <w:color w:val="1D2228"/>
          <w:sz w:val="30"/>
          <w:szCs w:val="30"/>
        </w:rPr>
        <w:t xml:space="preserve">   </w:t>
      </w:r>
      <w:r w:rsidRPr="004374E4">
        <w:rPr>
          <w:rFonts w:ascii="Book Antiqua" w:hAnsi="Book Antiqua" w:cs="Helvetica"/>
          <w:color w:val="1D2228"/>
          <w:sz w:val="30"/>
          <w:szCs w:val="30"/>
        </w:rPr>
        <w:t>A member of the Park United Brethren Church, he was a veteran of World War II and retired in 1970 from Tokheim Corp. in Fort Wayne.</w:t>
      </w:r>
      <w:r w:rsidRPr="004374E4">
        <w:rPr>
          <w:rFonts w:ascii="Book Antiqua" w:hAnsi="Book Antiqua" w:cs="Helvetica"/>
          <w:color w:val="1D2228"/>
          <w:sz w:val="30"/>
          <w:szCs w:val="30"/>
        </w:rPr>
        <w:br/>
      </w:r>
      <w:r>
        <w:rPr>
          <w:rFonts w:ascii="Book Antiqua" w:hAnsi="Book Antiqua" w:cs="Helvetica"/>
          <w:color w:val="1D2228"/>
          <w:sz w:val="30"/>
          <w:szCs w:val="30"/>
        </w:rPr>
        <w:t xml:space="preserve">   </w:t>
      </w:r>
      <w:r w:rsidRPr="004374E4">
        <w:rPr>
          <w:rFonts w:ascii="Book Antiqua" w:hAnsi="Book Antiqua" w:cs="Helvetica"/>
          <w:color w:val="1D2228"/>
          <w:sz w:val="30"/>
          <w:szCs w:val="30"/>
        </w:rPr>
        <w:t xml:space="preserve">Surviving are a stepson, James Lehman of Bluffton Route 4; three brothers, Donald Fosnaugh of Geneva, Garth Fosnaugh of Attica and LaVerne Fosnaugh of Springfield, Ill.; two sisters, Mrs. Anna L. Duke of </w:t>
      </w:r>
      <w:proofErr w:type="spellStart"/>
      <w:r w:rsidRPr="004374E4">
        <w:rPr>
          <w:rFonts w:ascii="Book Antiqua" w:hAnsi="Book Antiqua" w:cs="Helvetica"/>
          <w:color w:val="1D2228"/>
          <w:sz w:val="30"/>
          <w:szCs w:val="30"/>
        </w:rPr>
        <w:t>Gumins</w:t>
      </w:r>
      <w:proofErr w:type="spellEnd"/>
      <w:r w:rsidRPr="004374E4">
        <w:rPr>
          <w:rFonts w:ascii="Book Antiqua" w:hAnsi="Book Antiqua" w:cs="Helvetica"/>
          <w:color w:val="1D2228"/>
          <w:sz w:val="30"/>
          <w:szCs w:val="30"/>
        </w:rPr>
        <w:t>, Mich., and Mrs. Oscar (Lorena) Andrews of Bluffton Route 3; five step-granddaughters and two step-great-granddaughters</w:t>
      </w:r>
      <w:r w:rsidRPr="004374E4">
        <w:rPr>
          <w:rFonts w:ascii="Book Antiqua" w:hAnsi="Book Antiqua" w:cs="Helvetica"/>
          <w:color w:val="1D2228"/>
          <w:sz w:val="30"/>
          <w:szCs w:val="30"/>
        </w:rPr>
        <w:br/>
      </w:r>
      <w:r>
        <w:rPr>
          <w:rFonts w:ascii="Book Antiqua" w:hAnsi="Book Antiqua" w:cs="Helvetica"/>
          <w:color w:val="1D2228"/>
          <w:sz w:val="30"/>
          <w:szCs w:val="30"/>
        </w:rPr>
        <w:t xml:space="preserve">   </w:t>
      </w:r>
      <w:r w:rsidRPr="004374E4">
        <w:rPr>
          <w:rFonts w:ascii="Book Antiqua" w:hAnsi="Book Antiqua" w:cs="Helvetica"/>
          <w:color w:val="1D2228"/>
          <w:sz w:val="30"/>
          <w:szCs w:val="30"/>
        </w:rPr>
        <w:t>Friends may call after 7 p.m. today at Goodwin Memorial Chapel, where services in charge of Rev. Paul Hirschy are set for 2 p.m. Sunday. Burial will be in the Fairview Cemetery.</w:t>
      </w:r>
    </w:p>
    <w:p w14:paraId="2DEA399F" w14:textId="77777777" w:rsidR="004374E4" w:rsidRPr="004374E4" w:rsidRDefault="004374E4" w:rsidP="004374E4">
      <w:pPr>
        <w:pStyle w:val="yiv6823961839default-style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</w:p>
    <w:p w14:paraId="26E64984" w14:textId="77777777" w:rsidR="004374E4" w:rsidRDefault="004374E4" w:rsidP="004374E4">
      <w:pPr>
        <w:pStyle w:val="yiv6823961839default-style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 w:rsidRPr="004374E4">
        <w:rPr>
          <w:rFonts w:ascii="Book Antiqua" w:hAnsi="Book Antiqua" w:cs="Helvetica"/>
          <w:color w:val="1D2228"/>
          <w:sz w:val="30"/>
          <w:szCs w:val="30"/>
        </w:rPr>
        <w:t xml:space="preserve">Bluffton News-Banner, </w:t>
      </w:r>
      <w:r>
        <w:rPr>
          <w:rFonts w:ascii="Book Antiqua" w:hAnsi="Book Antiqua" w:cs="Helvetica"/>
          <w:color w:val="1D2228"/>
          <w:sz w:val="30"/>
          <w:szCs w:val="30"/>
        </w:rPr>
        <w:t>Wells County, Indiana</w:t>
      </w:r>
    </w:p>
    <w:p w14:paraId="16F87282" w14:textId="75EF7094" w:rsidR="004A1A05" w:rsidRDefault="004374E4" w:rsidP="004374E4">
      <w:pPr>
        <w:pStyle w:val="yiv6823961839default-style"/>
        <w:spacing w:before="0" w:beforeAutospacing="0" w:after="0" w:afterAutospacing="0"/>
      </w:pPr>
      <w:r w:rsidRPr="004374E4">
        <w:rPr>
          <w:rFonts w:ascii="Book Antiqua" w:hAnsi="Book Antiqua" w:cs="Helvetica"/>
          <w:color w:val="1D2228"/>
          <w:sz w:val="30"/>
          <w:szCs w:val="30"/>
        </w:rPr>
        <w:t>Friday, May 3, 1974</w:t>
      </w:r>
    </w:p>
    <w:sectPr w:rsidR="004A1A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24B0"/>
    <w:rsid w:val="00045891"/>
    <w:rsid w:val="0032201B"/>
    <w:rsid w:val="004374E4"/>
    <w:rsid w:val="004A1A05"/>
    <w:rsid w:val="006615B6"/>
    <w:rsid w:val="00703212"/>
    <w:rsid w:val="00932B90"/>
    <w:rsid w:val="00C624B0"/>
    <w:rsid w:val="00D63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98C93"/>
  <w15:docId w15:val="{5664CDD7-8C24-4AFB-86B0-0FEFE33CA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671765957default-style">
    <w:name w:val="yiv7671765957default-style"/>
    <w:basedOn w:val="Normal"/>
    <w:rsid w:val="00C624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3961839default-style">
    <w:name w:val="yiv6823961839default-style"/>
    <w:basedOn w:val="Normal"/>
    <w:rsid w:val="00D63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331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2019-03-14T14:10:00Z</dcterms:created>
  <dcterms:modified xsi:type="dcterms:W3CDTF">2026-03-21T17:56:00Z</dcterms:modified>
</cp:coreProperties>
</file>