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2004DD" w14:textId="6A46D897" w:rsidR="0067745A" w:rsidRDefault="00C869D2" w:rsidP="00825880">
      <w:pPr>
        <w:autoSpaceDE w:val="0"/>
        <w:autoSpaceDN w:val="0"/>
        <w:adjustRightInd w:val="0"/>
        <w:spacing w:after="0" w:line="240" w:lineRule="auto"/>
        <w:jc w:val="center"/>
        <w:rPr>
          <w:rFonts w:ascii="Book Antiqua" w:hAnsi="Book Antiqua" w:cs="Book Antiqua"/>
          <w:color w:val="000000"/>
          <w:sz w:val="40"/>
          <w:szCs w:val="40"/>
        </w:rPr>
      </w:pPr>
      <w:r>
        <w:rPr>
          <w:rFonts w:ascii="Book Antiqua" w:hAnsi="Book Antiqua" w:cs="Book Antiqua"/>
          <w:color w:val="000000"/>
          <w:sz w:val="40"/>
          <w:szCs w:val="40"/>
        </w:rPr>
        <w:t>Forrest E. DeBolt</w:t>
      </w:r>
    </w:p>
    <w:p w14:paraId="6F676CF2" w14:textId="77777777" w:rsidR="00C869D2" w:rsidRDefault="00C869D2" w:rsidP="00825880">
      <w:pPr>
        <w:autoSpaceDE w:val="0"/>
        <w:autoSpaceDN w:val="0"/>
        <w:adjustRightInd w:val="0"/>
        <w:spacing w:after="0" w:line="240" w:lineRule="auto"/>
        <w:jc w:val="center"/>
        <w:rPr>
          <w:rFonts w:ascii="Book Antiqua" w:hAnsi="Book Antiqua" w:cs="Book Antiqua"/>
          <w:color w:val="000000"/>
          <w:sz w:val="40"/>
          <w:szCs w:val="40"/>
        </w:rPr>
      </w:pPr>
      <w:r>
        <w:rPr>
          <w:rFonts w:ascii="Book Antiqua" w:hAnsi="Book Antiqua" w:cs="Book Antiqua"/>
          <w:color w:val="000000"/>
          <w:sz w:val="40"/>
          <w:szCs w:val="40"/>
        </w:rPr>
        <w:t>July 10, 1923 – April 24, 2008</w:t>
      </w:r>
    </w:p>
    <w:p w14:paraId="6DCB77DF" w14:textId="77777777" w:rsidR="008C7764" w:rsidRDefault="008C7764" w:rsidP="00825880">
      <w:pPr>
        <w:autoSpaceDE w:val="0"/>
        <w:autoSpaceDN w:val="0"/>
        <w:adjustRightInd w:val="0"/>
        <w:spacing w:after="0" w:line="240" w:lineRule="auto"/>
        <w:jc w:val="center"/>
        <w:rPr>
          <w:noProof/>
        </w:rPr>
      </w:pPr>
    </w:p>
    <w:p w14:paraId="31C29EDF" w14:textId="77777777" w:rsidR="006861F8" w:rsidRDefault="0098028B" w:rsidP="006861F8">
      <w:pPr>
        <w:autoSpaceDE w:val="0"/>
        <w:autoSpaceDN w:val="0"/>
        <w:adjustRightInd w:val="0"/>
        <w:spacing w:after="0" w:line="240" w:lineRule="auto"/>
        <w:jc w:val="center"/>
        <w:rPr>
          <w:rFonts w:ascii="Book Antiqua" w:hAnsi="Book Antiqua"/>
          <w:sz w:val="24"/>
          <w:szCs w:val="24"/>
        </w:rPr>
      </w:pPr>
      <w:r>
        <w:rPr>
          <w:noProof/>
        </w:rPr>
        <mc:AlternateContent>
          <mc:Choice Requires="wps">
            <w:drawing>
              <wp:inline distT="0" distB="0" distL="0" distR="0" wp14:anchorId="65F3411E" wp14:editId="401607A5">
                <wp:extent cx="304800" cy="304800"/>
                <wp:effectExtent l="0" t="0" r="0" b="0"/>
                <wp:docPr id="1" name="Rectangle 1" descr="https://photos-5.dropbox.com/t/2/AADUmKdCymNHF2VCXxrmP1PhwXsyv2RN5Qa-OgJoRiwfUg/12/37653835/jpeg/32x32/1/_/1/2/badders%2C%20forest%20frank%20-%20ak.jpg/EJDA798EGMkCIAIoAg/dj5FEJdmBtg7T2_SS7M974uvXMEHe2XHGwa8AdKFOqc?dl=0&amp;size=800x600&amp;size_mode=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09AB3AE" id="Rectangle 1" o:spid="_x0000_s1026" alt="https://photos-5.dropbox.com/t/2/AADUmKdCymNHF2VCXxrmP1PhwXsyv2RN5Qa-OgJoRiwfUg/12/37653835/jpeg/32x32/1/_/1/2/badders%2C%20forest%20frank%20-%20ak.jpg/EJDA798EGMkCIAIoAg/dj5FEJdmBtg7T2_SS7M974uvXMEHe2XHGwa8AdKFOqc?dl=0&amp;size=800x600&amp;size_mode=3"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67745A" w:rsidRPr="0067745A">
        <w:t xml:space="preserve"> </w:t>
      </w:r>
      <w:r w:rsidR="0067745A">
        <w:rPr>
          <w:noProof/>
        </w:rPr>
        <w:drawing>
          <wp:inline distT="0" distB="0" distL="0" distR="0" wp14:anchorId="2830266D" wp14:editId="5A3EE323">
            <wp:extent cx="2016524" cy="1128381"/>
            <wp:effectExtent l="0" t="0" r="3175" b="0"/>
            <wp:docPr id="4" name="Picture 4" descr="https://images.findagrave.com/photos/2011/97/68075034_1302296826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findagrave.com/photos/2011/97/68075034_130229682605.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018679" cy="1129587"/>
                    </a:xfrm>
                    <a:prstGeom prst="rect">
                      <a:avLst/>
                    </a:prstGeom>
                    <a:noFill/>
                    <a:ln>
                      <a:noFill/>
                    </a:ln>
                  </pic:spPr>
                </pic:pic>
              </a:graphicData>
            </a:graphic>
          </wp:inline>
        </w:drawing>
      </w:r>
      <w:r w:rsidR="00C869D2" w:rsidRPr="00C869D2">
        <w:t xml:space="preserve"> </w:t>
      </w:r>
      <w:r w:rsidR="00C869D2">
        <w:rPr>
          <w:noProof/>
        </w:rPr>
        <w:drawing>
          <wp:inline distT="0" distB="0" distL="0" distR="0" wp14:anchorId="399C90C1" wp14:editId="3AF0153D">
            <wp:extent cx="2519142" cy="1094968"/>
            <wp:effectExtent l="0" t="0" r="0" b="0"/>
            <wp:docPr id="5" name="Picture 5" descr="https://images.findagrave.com/photos/2011/217/68074959_1312626856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mages.findagrave.com/photos/2011/217/68074959_131262685661.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4365" t="17663" r="13909" b="40761"/>
                    <a:stretch/>
                  </pic:blipFill>
                  <pic:spPr bwMode="auto">
                    <a:xfrm>
                      <a:off x="0" y="0"/>
                      <a:ext cx="2519079" cy="1094941"/>
                    </a:xfrm>
                    <a:prstGeom prst="rect">
                      <a:avLst/>
                    </a:prstGeom>
                    <a:noFill/>
                    <a:ln>
                      <a:noFill/>
                    </a:ln>
                    <a:extLst>
                      <a:ext uri="{53640926-AAD7-44D8-BBD7-CCE9431645EC}">
                        <a14:shadowObscured xmlns:a14="http://schemas.microsoft.com/office/drawing/2010/main"/>
                      </a:ext>
                    </a:extLst>
                  </pic:spPr>
                </pic:pic>
              </a:graphicData>
            </a:graphic>
          </wp:inline>
        </w:drawing>
      </w:r>
    </w:p>
    <w:p w14:paraId="1255AA67" w14:textId="77777777" w:rsidR="0098028B" w:rsidRDefault="0098028B" w:rsidP="0098028B">
      <w:pPr>
        <w:autoSpaceDE w:val="0"/>
        <w:autoSpaceDN w:val="0"/>
        <w:adjustRightInd w:val="0"/>
        <w:spacing w:after="0" w:line="240" w:lineRule="auto"/>
        <w:jc w:val="center"/>
        <w:rPr>
          <w:rFonts w:ascii="Book Antiqua" w:hAnsi="Book Antiqua" w:cs="Book Antiqua"/>
          <w:color w:val="000000"/>
          <w:sz w:val="30"/>
          <w:szCs w:val="30"/>
        </w:rPr>
      </w:pPr>
      <w:r w:rsidRPr="00D2740D">
        <w:rPr>
          <w:rFonts w:ascii="Book Antiqua" w:hAnsi="Book Antiqua" w:cs="Book Antiqua"/>
          <w:color w:val="000000"/>
          <w:sz w:val="30"/>
          <w:szCs w:val="30"/>
        </w:rPr>
        <w:t xml:space="preserve">Photo by </w:t>
      </w:r>
      <w:r w:rsidR="0067745A">
        <w:rPr>
          <w:rFonts w:ascii="Book Antiqua" w:hAnsi="Book Antiqua" w:cs="Book Antiqua"/>
          <w:color w:val="000000"/>
          <w:sz w:val="30"/>
          <w:szCs w:val="30"/>
        </w:rPr>
        <w:t>Bruce Sonner</w:t>
      </w:r>
      <w:r w:rsidR="00C869D2">
        <w:rPr>
          <w:rFonts w:ascii="Book Antiqua" w:hAnsi="Book Antiqua" w:cs="Book Antiqua"/>
          <w:color w:val="000000"/>
          <w:sz w:val="30"/>
          <w:szCs w:val="30"/>
        </w:rPr>
        <w:t xml:space="preserve"> &amp; Pretty Little Grave Seekers</w:t>
      </w:r>
    </w:p>
    <w:p w14:paraId="7B76FFA4" w14:textId="77777777" w:rsidR="008C7764" w:rsidRDefault="008C7764" w:rsidP="00605604">
      <w:pPr>
        <w:autoSpaceDE w:val="0"/>
        <w:autoSpaceDN w:val="0"/>
        <w:adjustRightInd w:val="0"/>
        <w:spacing w:after="0" w:line="240" w:lineRule="auto"/>
        <w:jc w:val="center"/>
        <w:rPr>
          <w:rFonts w:ascii="Book Antiqua" w:hAnsi="Book Antiqua" w:cs="Book Antiqua"/>
          <w:color w:val="000000"/>
          <w:sz w:val="30"/>
          <w:szCs w:val="30"/>
        </w:rPr>
      </w:pPr>
    </w:p>
    <w:p w14:paraId="1F3A28B2" w14:textId="77777777" w:rsidR="00C869D2" w:rsidRDefault="00C869D2" w:rsidP="00C869D2">
      <w:pPr>
        <w:spacing w:line="240" w:lineRule="auto"/>
        <w:contextualSpacing/>
        <w:rPr>
          <w:rFonts w:ascii="Book Antiqua" w:hAnsi="Book Antiqua"/>
          <w:sz w:val="30"/>
          <w:szCs w:val="30"/>
        </w:rPr>
      </w:pPr>
      <w:r>
        <w:rPr>
          <w:rFonts w:ascii="Book Antiqua" w:hAnsi="Book Antiqua"/>
          <w:sz w:val="30"/>
          <w:szCs w:val="30"/>
        </w:rPr>
        <w:t xml:space="preserve">   </w:t>
      </w:r>
      <w:r w:rsidRPr="00C869D2">
        <w:rPr>
          <w:rFonts w:ascii="Book Antiqua" w:hAnsi="Book Antiqua"/>
          <w:sz w:val="30"/>
          <w:szCs w:val="30"/>
        </w:rPr>
        <w:t>Forrest E. “Frosty” DeBolt, 84, of Bluffton, died at 8:18 p.m. Thursday, April 24, 2008, at Lutheran Hospital in Fort Wayne. </w:t>
      </w:r>
      <w:r>
        <w:rPr>
          <w:rFonts w:ascii="Book Antiqua" w:hAnsi="Book Antiqua"/>
          <w:sz w:val="30"/>
          <w:szCs w:val="30"/>
        </w:rPr>
        <w:t xml:space="preserve"> </w:t>
      </w:r>
      <w:r w:rsidRPr="00C869D2">
        <w:rPr>
          <w:rFonts w:ascii="Book Antiqua" w:hAnsi="Book Antiqua"/>
          <w:sz w:val="30"/>
          <w:szCs w:val="30"/>
        </w:rPr>
        <w:t>Born in Adams County on July 10, 1923 to Chancey and Estella (Tinkham) DeBolt, he married Freida M. Lydy in Fort Wayne on Oct. 12, 1946; she survives. </w:t>
      </w:r>
      <w:r w:rsidRPr="00C869D2">
        <w:rPr>
          <w:rFonts w:ascii="Book Antiqua" w:hAnsi="Book Antiqua"/>
          <w:sz w:val="30"/>
          <w:szCs w:val="30"/>
        </w:rPr>
        <w:br/>
      </w:r>
      <w:r>
        <w:rPr>
          <w:rFonts w:ascii="Book Antiqua" w:hAnsi="Book Antiqua"/>
          <w:sz w:val="30"/>
          <w:szCs w:val="30"/>
        </w:rPr>
        <w:t xml:space="preserve">   </w:t>
      </w:r>
      <w:r w:rsidRPr="00C869D2">
        <w:rPr>
          <w:rFonts w:ascii="Book Antiqua" w:hAnsi="Book Antiqua"/>
          <w:sz w:val="30"/>
          <w:szCs w:val="30"/>
        </w:rPr>
        <w:t>Mr. DeBolt attended Monmouth High School and furthered his education with courses at I.U.P.U. He served in the U.S. Air Force during World War II, attached to the 483rd bomber group, and was a member of American Legion Post #111. He was a supervisor at Franklin Electric for 35 years, retiring in 1981. He was also a member of the Eastern Woodland Carvers Club and Calvary Lutheran Church. </w:t>
      </w:r>
      <w:r w:rsidRPr="00C869D2">
        <w:rPr>
          <w:rFonts w:ascii="Book Antiqua" w:hAnsi="Book Antiqua"/>
          <w:sz w:val="30"/>
          <w:szCs w:val="30"/>
        </w:rPr>
        <w:br/>
      </w:r>
      <w:r>
        <w:rPr>
          <w:rFonts w:ascii="Book Antiqua" w:hAnsi="Book Antiqua"/>
          <w:sz w:val="30"/>
          <w:szCs w:val="30"/>
        </w:rPr>
        <w:t xml:space="preserve">   </w:t>
      </w:r>
      <w:r w:rsidRPr="00C869D2">
        <w:rPr>
          <w:rFonts w:ascii="Book Antiqua" w:hAnsi="Book Antiqua"/>
          <w:sz w:val="30"/>
          <w:szCs w:val="30"/>
        </w:rPr>
        <w:t>Other surviving relatives include two daughters, Pennie (Bryan) Jones of Troy, Kans., and Debra Smith of Bluffton; three grandchildren and seven great grandchildren.</w:t>
      </w:r>
      <w:r>
        <w:rPr>
          <w:rFonts w:ascii="Book Antiqua" w:hAnsi="Book Antiqua"/>
          <w:sz w:val="30"/>
          <w:szCs w:val="30"/>
        </w:rPr>
        <w:t xml:space="preserve"> </w:t>
      </w:r>
      <w:r w:rsidRPr="00C869D2">
        <w:rPr>
          <w:rFonts w:ascii="Book Antiqua" w:hAnsi="Book Antiqua"/>
          <w:sz w:val="30"/>
          <w:szCs w:val="30"/>
        </w:rPr>
        <w:t>Mr. DeBolt was also preceded in death by two brothers, Lloyd and Paul DeBolt, and two sisters, Florence Bowman and Grace Swoveland. </w:t>
      </w:r>
      <w:r w:rsidRPr="00C869D2">
        <w:rPr>
          <w:rFonts w:ascii="Book Antiqua" w:hAnsi="Book Antiqua"/>
          <w:sz w:val="30"/>
          <w:szCs w:val="30"/>
        </w:rPr>
        <w:br/>
      </w:r>
      <w:r>
        <w:rPr>
          <w:rFonts w:ascii="Book Antiqua" w:hAnsi="Book Antiqua"/>
          <w:sz w:val="30"/>
          <w:szCs w:val="30"/>
        </w:rPr>
        <w:t xml:space="preserve">   </w:t>
      </w:r>
      <w:r w:rsidRPr="00C869D2">
        <w:rPr>
          <w:rFonts w:ascii="Book Antiqua" w:hAnsi="Book Antiqua"/>
          <w:sz w:val="30"/>
          <w:szCs w:val="30"/>
        </w:rPr>
        <w:t>Funeral services will be at 10:30 a.m. Monday, at the Thoma/Rich, Chaney &amp; Lemler Funeral Home in Bluffton with Pastor Gene Kinney officiating. Calling hours will be from 2 to 8 p.m. Sunday and one hour prior to the service at the funeral home. Burial is at Fairview Cemetery, in Bluffton, with military graveside rites by American Legion Post #111 and the U.S. Air Force Honor Guard. Preferred memorials are to Calvary Lutheran Church.</w:t>
      </w:r>
    </w:p>
    <w:p w14:paraId="153800B8" w14:textId="77777777" w:rsidR="00C869D2" w:rsidRDefault="00C869D2" w:rsidP="00C869D2">
      <w:pPr>
        <w:spacing w:line="240" w:lineRule="auto"/>
        <w:contextualSpacing/>
        <w:rPr>
          <w:rFonts w:ascii="Book Antiqua" w:hAnsi="Book Antiqua"/>
          <w:sz w:val="30"/>
          <w:szCs w:val="30"/>
        </w:rPr>
      </w:pPr>
    </w:p>
    <w:p w14:paraId="20805455" w14:textId="558F01DA" w:rsidR="00C869D2" w:rsidRDefault="00C869D2" w:rsidP="00C869D2">
      <w:pPr>
        <w:spacing w:line="240" w:lineRule="auto"/>
        <w:contextualSpacing/>
        <w:rPr>
          <w:rFonts w:ascii="Book Antiqua" w:hAnsi="Book Antiqua"/>
          <w:sz w:val="30"/>
          <w:szCs w:val="30"/>
        </w:rPr>
      </w:pPr>
      <w:r>
        <w:rPr>
          <w:rFonts w:ascii="Book Antiqua" w:hAnsi="Book Antiqua"/>
          <w:sz w:val="30"/>
          <w:szCs w:val="30"/>
        </w:rPr>
        <w:t>Thoma/Rich Funeral Home</w:t>
      </w:r>
      <w:r w:rsidR="00884D6A">
        <w:rPr>
          <w:rFonts w:ascii="Book Antiqua" w:hAnsi="Book Antiqua"/>
          <w:sz w:val="30"/>
          <w:szCs w:val="30"/>
        </w:rPr>
        <w:t>, Wells County, Indiana</w:t>
      </w:r>
    </w:p>
    <w:p w14:paraId="76301146" w14:textId="77777777" w:rsidR="00C869D2" w:rsidRPr="00C869D2" w:rsidRDefault="00C869D2" w:rsidP="00C869D2">
      <w:pPr>
        <w:spacing w:line="240" w:lineRule="auto"/>
        <w:contextualSpacing/>
        <w:rPr>
          <w:rFonts w:ascii="Book Antiqua" w:hAnsi="Book Antiqua"/>
          <w:sz w:val="30"/>
          <w:szCs w:val="30"/>
        </w:rPr>
      </w:pPr>
      <w:r>
        <w:rPr>
          <w:rFonts w:ascii="Book Antiqua" w:hAnsi="Book Antiqua"/>
          <w:sz w:val="30"/>
          <w:szCs w:val="30"/>
        </w:rPr>
        <w:t>April 25, 2006</w:t>
      </w:r>
    </w:p>
    <w:p w14:paraId="2D13A6D0" w14:textId="77777777" w:rsidR="0067745A" w:rsidRPr="00C869D2" w:rsidRDefault="00C869D2" w:rsidP="00C869D2">
      <w:pPr>
        <w:spacing w:line="240" w:lineRule="auto"/>
        <w:contextualSpacing/>
        <w:rPr>
          <w:rFonts w:ascii="Book Antiqua" w:hAnsi="Book Antiqua"/>
          <w:sz w:val="30"/>
          <w:szCs w:val="30"/>
        </w:rPr>
      </w:pPr>
      <w:r w:rsidRPr="00C869D2">
        <w:rPr>
          <w:rFonts w:ascii="Book Antiqua" w:hAnsi="Book Antiqua"/>
          <w:sz w:val="30"/>
          <w:szCs w:val="30"/>
        </w:rPr>
        <w:t> </w:t>
      </w:r>
    </w:p>
    <w:sectPr w:rsidR="0067745A" w:rsidRPr="00C869D2" w:rsidSect="008C7764">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8028B"/>
    <w:rsid w:val="00605604"/>
    <w:rsid w:val="0067745A"/>
    <w:rsid w:val="006861F8"/>
    <w:rsid w:val="00800D1F"/>
    <w:rsid w:val="00825880"/>
    <w:rsid w:val="00884D6A"/>
    <w:rsid w:val="008C7764"/>
    <w:rsid w:val="0098028B"/>
    <w:rsid w:val="009D0F0F"/>
    <w:rsid w:val="00AF4E4F"/>
    <w:rsid w:val="00B40495"/>
    <w:rsid w:val="00C869D2"/>
    <w:rsid w:val="00D2740D"/>
    <w:rsid w:val="00E16677"/>
    <w:rsid w:val="00F27C02"/>
    <w:rsid w:val="00FC68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1520B"/>
  <w15:docId w15:val="{AAAFD274-9301-47CE-B760-FA57922A5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8028B"/>
    <w:pPr>
      <w:autoSpaceDE w:val="0"/>
      <w:autoSpaceDN w:val="0"/>
      <w:adjustRightInd w:val="0"/>
      <w:spacing w:after="0" w:line="240" w:lineRule="auto"/>
    </w:pPr>
    <w:rPr>
      <w:rFonts w:ascii="Book Antiqua" w:hAnsi="Book Antiqua" w:cs="Book Antiqua"/>
      <w:color w:val="000000"/>
      <w:sz w:val="24"/>
      <w:szCs w:val="24"/>
    </w:rPr>
  </w:style>
  <w:style w:type="paragraph" w:styleId="BalloonText">
    <w:name w:val="Balloon Text"/>
    <w:basedOn w:val="Normal"/>
    <w:link w:val="BalloonTextChar"/>
    <w:uiPriority w:val="99"/>
    <w:semiHidden/>
    <w:unhideWhenUsed/>
    <w:rsid w:val="009802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02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567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267</Words>
  <Characters>1324</Characters>
  <Application>Microsoft Office Word</Application>
  <DocSecurity>0</DocSecurity>
  <Lines>34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2018-09-06T23:04:00Z</dcterms:created>
  <dcterms:modified xsi:type="dcterms:W3CDTF">2026-03-20T18:15:00Z</dcterms:modified>
</cp:coreProperties>
</file>