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D28AA" w14:textId="6621B779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1425B">
        <w:rPr>
          <w:rFonts w:ascii="Book Antiqua" w:hAnsi="Book Antiqua"/>
          <w:sz w:val="40"/>
          <w:szCs w:val="40"/>
        </w:rPr>
        <w:t>Roy C. Burroughs</w:t>
      </w:r>
    </w:p>
    <w:p w14:paraId="532C9940" w14:textId="3632F935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1425B">
        <w:rPr>
          <w:rFonts w:ascii="Book Antiqua" w:hAnsi="Book Antiqua"/>
          <w:sz w:val="40"/>
          <w:szCs w:val="40"/>
        </w:rPr>
        <w:t>March 29, 1878 – April 26, 1940</w:t>
      </w:r>
    </w:p>
    <w:p w14:paraId="57EBC32F" w14:textId="77777777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0C9D824" w14:textId="6A87008D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1425B">
        <w:rPr>
          <w:noProof/>
          <w:sz w:val="30"/>
          <w:szCs w:val="30"/>
        </w:rPr>
        <w:drawing>
          <wp:inline distT="0" distB="0" distL="0" distR="0" wp14:anchorId="1206B73D" wp14:editId="2954ADCB">
            <wp:extent cx="3543300" cy="2866009"/>
            <wp:effectExtent l="0" t="0" r="0" b="0"/>
            <wp:docPr id="8285573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78" cy="28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193BE" w14:textId="0498AEBF" w:rsidR="0041425B" w:rsidRPr="0041425B" w:rsidRDefault="0041425B" w:rsidP="00DD12B0">
      <w:pPr>
        <w:pStyle w:val="yiv7370105604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1425B">
        <w:rPr>
          <w:rFonts w:ascii="Book Antiqua" w:hAnsi="Book Antiqua"/>
          <w:sz w:val="30"/>
          <w:szCs w:val="30"/>
        </w:rPr>
        <w:t>Photo by Bruce Sonner</w:t>
      </w:r>
    </w:p>
    <w:p w14:paraId="54C99E0A" w14:textId="77777777" w:rsidR="0041425B" w:rsidRDefault="0041425B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9E87F56" w14:textId="14A68F06" w:rsidR="00987F60" w:rsidRDefault="00987F60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1425B">
        <w:rPr>
          <w:rFonts w:ascii="Book Antiqua" w:hAnsi="Book Antiqua"/>
          <w:sz w:val="30"/>
          <w:szCs w:val="30"/>
        </w:rPr>
        <w:t>BURROUGHS</w:t>
      </w:r>
    </w:p>
    <w:p w14:paraId="5E13FB6A" w14:textId="77777777" w:rsidR="0041425B" w:rsidRPr="0041425B" w:rsidRDefault="0041425B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9EF3030" w14:textId="7F8B47AD" w:rsidR="00DD12B0" w:rsidRDefault="00DD12B0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D12B0">
        <w:rPr>
          <w:rFonts w:ascii="Book Antiqua" w:hAnsi="Book Antiqua"/>
          <w:sz w:val="30"/>
          <w:szCs w:val="30"/>
        </w:rPr>
        <w:t>Bluffton, April 26 -</w:t>
      </w:r>
      <w:r>
        <w:rPr>
          <w:rFonts w:ascii="Book Antiqua" w:hAnsi="Book Antiqua"/>
          <w:sz w:val="30"/>
          <w:szCs w:val="30"/>
        </w:rPr>
        <w:t xml:space="preserve"> </w:t>
      </w:r>
      <w:r w:rsidRPr="00DD12B0">
        <w:rPr>
          <w:rFonts w:ascii="Book Antiqua" w:hAnsi="Book Antiqua"/>
          <w:sz w:val="30"/>
          <w:szCs w:val="30"/>
        </w:rPr>
        <w:t xml:space="preserve">Roy Burroughs, 69, died suddenly of a heart attack here at 5 pm today, while working at a small industrial plant operated by his son-in-law, Clarence Ludwig. He was a lifelong resident of this city and was </w:t>
      </w:r>
      <w:proofErr w:type="gramStart"/>
      <w:r w:rsidRPr="00DD12B0">
        <w:rPr>
          <w:rFonts w:ascii="Book Antiqua" w:hAnsi="Book Antiqua"/>
          <w:sz w:val="30"/>
          <w:szCs w:val="30"/>
        </w:rPr>
        <w:t>well-known</w:t>
      </w:r>
      <w:proofErr w:type="gramEnd"/>
      <w:r w:rsidRPr="00DD12B0">
        <w:rPr>
          <w:rFonts w:ascii="Book Antiqua" w:hAnsi="Book Antiqua"/>
          <w:sz w:val="30"/>
          <w:szCs w:val="30"/>
        </w:rPr>
        <w:t xml:space="preserve"> as a laborer.</w:t>
      </w:r>
      <w:r w:rsidRPr="00DD12B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D12B0">
        <w:rPr>
          <w:rFonts w:ascii="Book Antiqua" w:hAnsi="Book Antiqua"/>
          <w:sz w:val="30"/>
          <w:szCs w:val="30"/>
        </w:rPr>
        <w:t>Surviving are two sons, Robert and John Burroughs and a daughter, Mrs. Clarence Ludwig.</w:t>
      </w:r>
      <w:r w:rsidRPr="00DD12B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D12B0">
        <w:rPr>
          <w:rFonts w:ascii="Book Antiqua" w:hAnsi="Book Antiqua"/>
          <w:sz w:val="30"/>
          <w:szCs w:val="30"/>
        </w:rPr>
        <w:t>The body was removed to the funeral home of R. N. Jahn. Funeral arrangements are incomplete.</w:t>
      </w:r>
      <w:r w:rsidRPr="00DD12B0">
        <w:rPr>
          <w:rFonts w:ascii="Book Antiqua" w:hAnsi="Book Antiqua"/>
          <w:sz w:val="30"/>
          <w:szCs w:val="30"/>
        </w:rPr>
        <w:br/>
      </w:r>
      <w:r w:rsidRPr="00DD12B0">
        <w:rPr>
          <w:rFonts w:ascii="Book Antiqua" w:hAnsi="Book Antiqua"/>
          <w:sz w:val="30"/>
          <w:szCs w:val="30"/>
        </w:rPr>
        <w:br/>
        <w:t>Journal-Gazette</w:t>
      </w:r>
      <w:r>
        <w:rPr>
          <w:rFonts w:ascii="Book Antiqua" w:hAnsi="Book Antiqua"/>
          <w:sz w:val="30"/>
          <w:szCs w:val="30"/>
        </w:rPr>
        <w:t>, Allen County, Indiana</w:t>
      </w:r>
      <w:r w:rsidRPr="00DD12B0">
        <w:rPr>
          <w:rFonts w:ascii="Book Antiqua" w:hAnsi="Book Antiqua"/>
          <w:sz w:val="30"/>
          <w:szCs w:val="30"/>
        </w:rPr>
        <w:br/>
        <w:t>April 27, 1940</w:t>
      </w:r>
    </w:p>
    <w:p w14:paraId="2DBF7826" w14:textId="7B9A5A59" w:rsidR="00DD12B0" w:rsidRDefault="00DD12B0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60B50F1" w14:textId="77777777" w:rsidR="000A5120" w:rsidRDefault="000A5120" w:rsidP="00DD12B0">
      <w:pPr>
        <w:pStyle w:val="yiv7370105604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200B58A" w14:textId="134992C6" w:rsidR="00CA5CF6" w:rsidRDefault="00DD12B0" w:rsidP="00BA1AE6">
      <w:pPr>
        <w:pStyle w:val="yiv7370105604msonormal"/>
        <w:spacing w:before="0" w:beforeAutospacing="0" w:after="0" w:afterAutospacing="0"/>
      </w:pPr>
      <w:r w:rsidRPr="00DD12B0">
        <w:rPr>
          <w:rFonts w:ascii="Book Antiqua" w:hAnsi="Book Antiqua"/>
          <w:noProof/>
          <w:sz w:val="30"/>
          <w:szCs w:val="3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40C7D38" wp14:editId="18CAC874">
                <wp:simplePos x="0" y="0"/>
                <wp:positionH relativeFrom="column">
                  <wp:posOffset>3333750</wp:posOffset>
                </wp:positionH>
                <wp:positionV relativeFrom="paragraph">
                  <wp:posOffset>1019175</wp:posOffset>
                </wp:positionV>
                <wp:extent cx="2933700" cy="1404620"/>
                <wp:effectExtent l="0" t="0" r="19050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1DAB17" w14:textId="3FEFEA50" w:rsidR="00DD12B0" w:rsidRPr="00DD12B0" w:rsidRDefault="00DD12B0" w:rsidP="00DD12B0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</w:pPr>
                            <w:r w:rsidRPr="00DD12B0"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  <w:t>Bluffton Evening News Banner</w:t>
                            </w:r>
                          </w:p>
                          <w:p w14:paraId="0BE06A2E" w14:textId="6CF6B208" w:rsidR="00DD12B0" w:rsidRPr="00DD12B0" w:rsidRDefault="00DD12B0" w:rsidP="00DD12B0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</w:pPr>
                            <w:r w:rsidRPr="00DD12B0"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  <w:t>Wells County, Indiana</w:t>
                            </w:r>
                          </w:p>
                          <w:p w14:paraId="079ABE4D" w14:textId="77777777" w:rsidR="00DD12B0" w:rsidRDefault="00DD12B0" w:rsidP="00DD12B0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</w:pPr>
                            <w:r w:rsidRPr="00DD12B0"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  <w:t>Saturday, April 27, 1940</w:t>
                            </w:r>
                          </w:p>
                          <w:p w14:paraId="0796D08B" w14:textId="568346E5" w:rsidR="00DD12B0" w:rsidRPr="00DD12B0" w:rsidRDefault="00DD12B0" w:rsidP="00DD12B0">
                            <w:pPr>
                              <w:spacing w:after="0" w:line="240" w:lineRule="auto"/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</w:pPr>
                            <w:r w:rsidRPr="00DD12B0">
                              <w:rPr>
                                <w:rFonts w:ascii="Book Antiqua" w:hAnsi="Book Antiqua"/>
                                <w:sz w:val="30"/>
                                <w:szCs w:val="30"/>
                              </w:rPr>
                              <w:t>p. 1, c.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40C7D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2.5pt;margin-top:80.25pt;width:23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">
                <v:textbox style="mso-fit-shape-to-text:t">
                  <w:txbxContent>
                    <w:p w14:paraId="0A1DAB17" w14:textId="3FEFEA50" w:rsidR="00DD12B0" w:rsidRPr="00DD12B0" w:rsidRDefault="00DD12B0" w:rsidP="00DD12B0">
                      <w:pPr>
                        <w:spacing w:after="0" w:line="240" w:lineRule="auto"/>
                        <w:rPr>
                          <w:rFonts w:ascii="Book Antiqua" w:hAnsi="Book Antiqua"/>
                          <w:sz w:val="30"/>
                          <w:szCs w:val="30"/>
                        </w:rPr>
                      </w:pPr>
                      <w:r w:rsidRPr="00DD12B0">
                        <w:rPr>
                          <w:rFonts w:ascii="Book Antiqua" w:hAnsi="Book Antiqua"/>
                          <w:sz w:val="30"/>
                          <w:szCs w:val="30"/>
                        </w:rPr>
                        <w:t>Bluffton Evening News Banner</w:t>
                      </w:r>
                    </w:p>
                    <w:p w14:paraId="0BE06A2E" w14:textId="6CF6B208" w:rsidR="00DD12B0" w:rsidRPr="00DD12B0" w:rsidRDefault="00DD12B0" w:rsidP="00DD12B0">
                      <w:pPr>
                        <w:spacing w:after="0" w:line="240" w:lineRule="auto"/>
                        <w:rPr>
                          <w:rFonts w:ascii="Book Antiqua" w:hAnsi="Book Antiqua"/>
                          <w:sz w:val="30"/>
                          <w:szCs w:val="30"/>
                        </w:rPr>
                      </w:pPr>
                      <w:r w:rsidRPr="00DD12B0">
                        <w:rPr>
                          <w:rFonts w:ascii="Book Antiqua" w:hAnsi="Book Antiqua"/>
                          <w:sz w:val="30"/>
                          <w:szCs w:val="30"/>
                        </w:rPr>
                        <w:t>Wells County, Indiana</w:t>
                      </w:r>
                    </w:p>
                    <w:p w14:paraId="079ABE4D" w14:textId="77777777" w:rsidR="00DD12B0" w:rsidRDefault="00DD12B0" w:rsidP="00DD12B0">
                      <w:pPr>
                        <w:spacing w:after="0" w:line="240" w:lineRule="auto"/>
                        <w:rPr>
                          <w:rFonts w:ascii="Book Antiqua" w:hAnsi="Book Antiqua"/>
                          <w:sz w:val="30"/>
                          <w:szCs w:val="30"/>
                        </w:rPr>
                      </w:pPr>
                      <w:r w:rsidRPr="00DD12B0">
                        <w:rPr>
                          <w:rFonts w:ascii="Book Antiqua" w:hAnsi="Book Antiqua"/>
                          <w:sz w:val="30"/>
                          <w:szCs w:val="30"/>
                        </w:rPr>
                        <w:t>Saturday, April 27, 1940</w:t>
                      </w:r>
                    </w:p>
                    <w:p w14:paraId="0796D08B" w14:textId="568346E5" w:rsidR="00DD12B0" w:rsidRPr="00DD12B0" w:rsidRDefault="00DD12B0" w:rsidP="00DD12B0">
                      <w:pPr>
                        <w:spacing w:after="0" w:line="240" w:lineRule="auto"/>
                        <w:rPr>
                          <w:rFonts w:ascii="Book Antiqua" w:hAnsi="Book Antiqua"/>
                          <w:sz w:val="30"/>
                          <w:szCs w:val="30"/>
                        </w:rPr>
                      </w:pPr>
                      <w:r w:rsidRPr="00DD12B0">
                        <w:rPr>
                          <w:rFonts w:ascii="Book Antiqua" w:hAnsi="Book Antiqua"/>
                          <w:sz w:val="30"/>
                          <w:szCs w:val="30"/>
                        </w:rPr>
                        <w:t>p. 1, c. 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F7107AB" wp14:editId="56652F39">
            <wp:extent cx="3076575" cy="8032504"/>
            <wp:effectExtent l="0" t="0" r="0" b="6985"/>
            <wp:docPr id="143355236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0" t="8918" r="52564" b="19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516" cy="804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A5C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8D8"/>
    <w:rsid w:val="000A5120"/>
    <w:rsid w:val="000E40CB"/>
    <w:rsid w:val="001242A2"/>
    <w:rsid w:val="001246FB"/>
    <w:rsid w:val="00272545"/>
    <w:rsid w:val="0041425B"/>
    <w:rsid w:val="0047464A"/>
    <w:rsid w:val="00792015"/>
    <w:rsid w:val="007A2D6C"/>
    <w:rsid w:val="00987F60"/>
    <w:rsid w:val="00AB0E2C"/>
    <w:rsid w:val="00B17020"/>
    <w:rsid w:val="00BA1AE6"/>
    <w:rsid w:val="00C320A5"/>
    <w:rsid w:val="00CA5CF6"/>
    <w:rsid w:val="00DD12B0"/>
    <w:rsid w:val="00EC3349"/>
    <w:rsid w:val="00EC7BE3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F24A"/>
  <w15:docId w15:val="{40885C21-6114-458F-B372-6442753E9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92344665gmail-msonormal">
    <w:name w:val="yiv2692344665gmail-msonormal"/>
    <w:basedOn w:val="Normal"/>
    <w:rsid w:val="0012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msonormal">
    <w:name w:val="yiv7885261494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5261494gmail-msonormal">
    <w:name w:val="yiv7885261494gmail-msonormal"/>
    <w:basedOn w:val="Normal"/>
    <w:rsid w:val="00B1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67205092msonormal">
    <w:name w:val="yiv3667205092msonormal"/>
    <w:basedOn w:val="Normal"/>
    <w:rsid w:val="00E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67205092gmail-msonormal">
    <w:name w:val="yiv3667205092gmail-msonormal"/>
    <w:basedOn w:val="Normal"/>
    <w:rsid w:val="00E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895083079msonormal">
    <w:name w:val="yiv9895083079msonormal"/>
    <w:basedOn w:val="Normal"/>
    <w:rsid w:val="007A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895083079gmail-msonormal">
    <w:name w:val="yiv9895083079gmail-msonormal"/>
    <w:basedOn w:val="Normal"/>
    <w:rsid w:val="007A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03021333msonormal">
    <w:name w:val="yiv1103021333msonormal"/>
    <w:basedOn w:val="Normal"/>
    <w:rsid w:val="00C32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03021333gmail-msonormal">
    <w:name w:val="yiv1103021333gmail-msonormal"/>
    <w:basedOn w:val="Normal"/>
    <w:rsid w:val="00C32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16133789msonormal">
    <w:name w:val="yiv7716133789msonormal"/>
    <w:basedOn w:val="Normal"/>
    <w:rsid w:val="00AB0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16133789gmail-msonormal">
    <w:name w:val="yiv7716133789gmail-msonormal"/>
    <w:basedOn w:val="Normal"/>
    <w:rsid w:val="00AB0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70105604msonormal">
    <w:name w:val="yiv7370105604msonormal"/>
    <w:basedOn w:val="Normal"/>
    <w:rsid w:val="0098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70105604gmail-msonormal">
    <w:name w:val="yiv7370105604gmail-msonormal"/>
    <w:basedOn w:val="Normal"/>
    <w:rsid w:val="0098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5</cp:revision>
  <dcterms:created xsi:type="dcterms:W3CDTF">2017-03-27T17:17:00Z</dcterms:created>
  <dcterms:modified xsi:type="dcterms:W3CDTF">2026-03-19T20:20:00Z</dcterms:modified>
</cp:coreProperties>
</file>