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91EC6" w14:textId="7F2F87CB"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40"/>
          <w:szCs w:val="40"/>
        </w:rPr>
      </w:pPr>
      <w:r w:rsidRPr="0083354D">
        <w:rPr>
          <w:rFonts w:ascii="Book Antiqua" w:eastAsia="Times New Roman" w:hAnsi="Book Antiqua" w:cs="Segoe UI"/>
          <w:color w:val="000000"/>
          <w:sz w:val="40"/>
          <w:szCs w:val="40"/>
        </w:rPr>
        <w:t>Claudia Rose (Pinkerton) Bouchez</w:t>
      </w:r>
    </w:p>
    <w:p w14:paraId="187612C9" w14:textId="37CBE2B4"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40"/>
          <w:szCs w:val="40"/>
        </w:rPr>
      </w:pPr>
      <w:r w:rsidRPr="0083354D">
        <w:rPr>
          <w:rFonts w:ascii="Book Antiqua" w:eastAsia="Times New Roman" w:hAnsi="Book Antiqua" w:cs="Segoe UI"/>
          <w:color w:val="000000"/>
          <w:sz w:val="40"/>
          <w:szCs w:val="40"/>
        </w:rPr>
        <w:t>February 1, 1947 – May 18, 2017</w:t>
      </w:r>
    </w:p>
    <w:p w14:paraId="53C54E01" w14:textId="77777777"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30"/>
          <w:szCs w:val="30"/>
        </w:rPr>
      </w:pPr>
    </w:p>
    <w:p w14:paraId="7E902318" w14:textId="4D3CDD4F"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30"/>
          <w:szCs w:val="30"/>
        </w:rPr>
      </w:pPr>
      <w:r w:rsidRPr="0083354D">
        <w:rPr>
          <w:rFonts w:ascii="Book Antiqua" w:eastAsia="Times New Roman" w:hAnsi="Book Antiqua" w:cs="Segoe UI"/>
          <w:noProof/>
          <w:color w:val="000000"/>
          <w:sz w:val="30"/>
          <w:szCs w:val="30"/>
        </w:rPr>
        <w:drawing>
          <wp:inline distT="0" distB="0" distL="0" distR="0" wp14:anchorId="3302F4BE" wp14:editId="4838674A">
            <wp:extent cx="2613357" cy="1743075"/>
            <wp:effectExtent l="0" t="0" r="0" b="0"/>
            <wp:docPr id="1630709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09747" name="Picture 1630709747"/>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33315" cy="1756386"/>
                    </a:xfrm>
                    <a:prstGeom prst="rect">
                      <a:avLst/>
                    </a:prstGeom>
                  </pic:spPr>
                </pic:pic>
              </a:graphicData>
            </a:graphic>
          </wp:inline>
        </w:drawing>
      </w:r>
    </w:p>
    <w:p w14:paraId="529997D3" w14:textId="709577FB" w:rsidR="0083354D" w:rsidRPr="0083354D" w:rsidRDefault="0083354D" w:rsidP="0083354D">
      <w:pPr>
        <w:shd w:val="clear" w:color="auto" w:fill="FFFFFF"/>
        <w:spacing w:after="0" w:line="240" w:lineRule="auto"/>
        <w:jc w:val="center"/>
        <w:rPr>
          <w:rFonts w:ascii="Book Antiqua" w:eastAsia="Times New Roman" w:hAnsi="Book Antiqua" w:cs="Segoe UI"/>
          <w:color w:val="000000"/>
          <w:sz w:val="30"/>
          <w:szCs w:val="30"/>
        </w:rPr>
      </w:pPr>
      <w:r w:rsidRPr="0083354D">
        <w:rPr>
          <w:rFonts w:ascii="Book Antiqua" w:eastAsia="Times New Roman" w:hAnsi="Book Antiqua" w:cs="Segoe UI"/>
          <w:color w:val="000000"/>
          <w:sz w:val="30"/>
          <w:szCs w:val="30"/>
        </w:rPr>
        <w:t xml:space="preserve">Photo by </w:t>
      </w:r>
      <w:proofErr w:type="spellStart"/>
      <w:r w:rsidRPr="0083354D">
        <w:rPr>
          <w:rFonts w:ascii="Book Antiqua" w:eastAsia="Times New Roman" w:hAnsi="Book Antiqua" w:cs="Segoe UI"/>
          <w:color w:val="000000"/>
          <w:sz w:val="30"/>
          <w:szCs w:val="30"/>
        </w:rPr>
        <w:t>Tombstoner</w:t>
      </w:r>
      <w:proofErr w:type="spellEnd"/>
      <w:r w:rsidRPr="0083354D">
        <w:rPr>
          <w:rFonts w:ascii="Book Antiqua" w:eastAsia="Times New Roman" w:hAnsi="Book Antiqua" w:cs="Segoe UI"/>
          <w:color w:val="000000"/>
          <w:sz w:val="30"/>
          <w:szCs w:val="30"/>
        </w:rPr>
        <w:t xml:space="preserve"> &amp; Family</w:t>
      </w:r>
    </w:p>
    <w:p w14:paraId="3284F1C9" w14:textId="77777777" w:rsidR="0083354D" w:rsidRPr="0083354D" w:rsidRDefault="0083354D" w:rsidP="0085389B">
      <w:pPr>
        <w:shd w:val="clear" w:color="auto" w:fill="FFFFFF"/>
        <w:spacing w:after="0" w:line="240" w:lineRule="auto"/>
        <w:rPr>
          <w:rFonts w:ascii="Book Antiqua" w:eastAsia="Times New Roman" w:hAnsi="Book Antiqua" w:cs="Segoe UI"/>
          <w:color w:val="000000"/>
          <w:sz w:val="30"/>
          <w:szCs w:val="30"/>
        </w:rPr>
      </w:pPr>
    </w:p>
    <w:p w14:paraId="11D51139" w14:textId="313C80D7" w:rsidR="0085389B" w:rsidRPr="0083354D" w:rsidRDefault="0083354D" w:rsidP="0085389B">
      <w:pPr>
        <w:shd w:val="clear" w:color="auto" w:fill="FFFFFF"/>
        <w:spacing w:after="0" w:line="240" w:lineRule="auto"/>
        <w:rPr>
          <w:rFonts w:ascii="Book Antiqua" w:eastAsia="Times New Roman" w:hAnsi="Book Antiqua" w:cs="Segoe UI"/>
          <w:color w:val="000000"/>
          <w:sz w:val="30"/>
          <w:szCs w:val="30"/>
        </w:rPr>
      </w:pPr>
      <w:r w:rsidRPr="0083354D">
        <w:rPr>
          <w:rFonts w:ascii="Book Antiqua" w:eastAsia="Times New Roman" w:hAnsi="Book Antiqua" w:cs="Segoe UI"/>
          <w:color w:val="000000"/>
          <w:sz w:val="30"/>
          <w:szCs w:val="30"/>
        </w:rPr>
        <w:t xml:space="preserve">   </w:t>
      </w:r>
      <w:r w:rsidR="0085389B" w:rsidRPr="0083354D">
        <w:rPr>
          <w:rFonts w:ascii="Book Antiqua" w:eastAsia="Times New Roman" w:hAnsi="Book Antiqua" w:cs="Segoe UI"/>
          <w:color w:val="000000"/>
          <w:sz w:val="30"/>
          <w:szCs w:val="30"/>
        </w:rPr>
        <w:t>Claudia R. “Rosie” Bouchez, 70, of Bluffton passed away on Thursday morning, May 18, 2017, at Lutheran Hospital in Bluffton. </w:t>
      </w:r>
      <w:r w:rsidR="0085389B" w:rsidRPr="0083354D">
        <w:rPr>
          <w:rFonts w:ascii="Book Antiqua" w:eastAsia="Times New Roman" w:hAnsi="Book Antiqua" w:cs="Segoe UI"/>
          <w:color w:val="000000"/>
          <w:sz w:val="30"/>
          <w:szCs w:val="30"/>
        </w:rPr>
        <w:br/>
      </w:r>
      <w:r w:rsidRPr="0083354D">
        <w:rPr>
          <w:rFonts w:ascii="Book Antiqua" w:eastAsia="Times New Roman" w:hAnsi="Book Antiqua" w:cs="Segoe UI"/>
          <w:color w:val="000000"/>
          <w:sz w:val="30"/>
          <w:szCs w:val="30"/>
        </w:rPr>
        <w:t xml:space="preserve">   </w:t>
      </w:r>
      <w:r w:rsidR="0085389B" w:rsidRPr="0083354D">
        <w:rPr>
          <w:rFonts w:ascii="Book Antiqua" w:eastAsia="Times New Roman" w:hAnsi="Book Antiqua" w:cs="Segoe UI"/>
          <w:color w:val="000000"/>
          <w:sz w:val="30"/>
          <w:szCs w:val="30"/>
        </w:rPr>
        <w:t xml:space="preserve">She was born on February 1, </w:t>
      </w:r>
      <w:proofErr w:type="gramStart"/>
      <w:r w:rsidR="0085389B" w:rsidRPr="0083354D">
        <w:rPr>
          <w:rFonts w:ascii="Book Antiqua" w:eastAsia="Times New Roman" w:hAnsi="Book Antiqua" w:cs="Segoe UI"/>
          <w:color w:val="000000"/>
          <w:sz w:val="30"/>
          <w:szCs w:val="30"/>
        </w:rPr>
        <w:t>1947</w:t>
      </w:r>
      <w:proofErr w:type="gramEnd"/>
      <w:r w:rsidR="0085389B" w:rsidRPr="0083354D">
        <w:rPr>
          <w:rFonts w:ascii="Book Antiqua" w:eastAsia="Times New Roman" w:hAnsi="Book Antiqua" w:cs="Segoe UI"/>
          <w:color w:val="000000"/>
          <w:sz w:val="30"/>
          <w:szCs w:val="30"/>
        </w:rPr>
        <w:t xml:space="preserve"> in Huntington, Indiana to Noble G. &amp; Lucille O. (DeHaven) Pinkerton. She graduated from Huntington High School and worked at Johnson Control in Ossian for 10 years and retired from Pretzel’s in Bluffton. She enjoyed watching movies, camping, fishing and spending time outdoors in her flower gardens.</w:t>
      </w:r>
      <w:r w:rsidRPr="0083354D">
        <w:rPr>
          <w:rFonts w:ascii="Book Antiqua" w:eastAsia="Times New Roman" w:hAnsi="Book Antiqua" w:cs="Segoe UI"/>
          <w:color w:val="000000"/>
          <w:sz w:val="30"/>
          <w:szCs w:val="30"/>
        </w:rPr>
        <w:t xml:space="preserve">  </w:t>
      </w:r>
      <w:r w:rsidR="0085389B" w:rsidRPr="0083354D">
        <w:rPr>
          <w:rFonts w:ascii="Book Antiqua" w:eastAsia="Times New Roman" w:hAnsi="Book Antiqua" w:cs="Segoe UI"/>
          <w:color w:val="000000"/>
          <w:sz w:val="30"/>
          <w:szCs w:val="30"/>
        </w:rPr>
        <w:t xml:space="preserve">On October 30, </w:t>
      </w:r>
      <w:proofErr w:type="gramStart"/>
      <w:r w:rsidR="0085389B" w:rsidRPr="0083354D">
        <w:rPr>
          <w:rFonts w:ascii="Book Antiqua" w:eastAsia="Times New Roman" w:hAnsi="Book Antiqua" w:cs="Segoe UI"/>
          <w:color w:val="000000"/>
          <w:sz w:val="30"/>
          <w:szCs w:val="30"/>
        </w:rPr>
        <w:t>1999</w:t>
      </w:r>
      <w:proofErr w:type="gramEnd"/>
      <w:r w:rsidR="0085389B" w:rsidRPr="0083354D">
        <w:rPr>
          <w:rFonts w:ascii="Book Antiqua" w:eastAsia="Times New Roman" w:hAnsi="Book Antiqua" w:cs="Segoe UI"/>
          <w:color w:val="000000"/>
          <w:sz w:val="30"/>
          <w:szCs w:val="30"/>
        </w:rPr>
        <w:t xml:space="preserve"> in Bluffton, Claudia and Cliff M. Bouchez were married. </w:t>
      </w:r>
      <w:r w:rsidR="0085389B" w:rsidRPr="0083354D">
        <w:rPr>
          <w:rFonts w:ascii="Book Antiqua" w:eastAsia="Times New Roman" w:hAnsi="Book Antiqua" w:cs="Segoe UI"/>
          <w:color w:val="000000"/>
          <w:sz w:val="30"/>
          <w:szCs w:val="30"/>
        </w:rPr>
        <w:br/>
      </w:r>
      <w:r w:rsidRPr="0083354D">
        <w:rPr>
          <w:rFonts w:ascii="Book Antiqua" w:eastAsia="Times New Roman" w:hAnsi="Book Antiqua" w:cs="Segoe UI"/>
          <w:color w:val="000000"/>
          <w:sz w:val="30"/>
          <w:szCs w:val="30"/>
        </w:rPr>
        <w:t xml:space="preserve">   </w:t>
      </w:r>
      <w:r w:rsidR="0085389B" w:rsidRPr="0083354D">
        <w:rPr>
          <w:rFonts w:ascii="Book Antiqua" w:eastAsia="Times New Roman" w:hAnsi="Book Antiqua" w:cs="Segoe UI"/>
          <w:color w:val="000000"/>
          <w:sz w:val="30"/>
          <w:szCs w:val="30"/>
        </w:rPr>
        <w:t>She is survived by her husband Cliff of Bluffton along with two children Christopher (Kathi) Hawkins of East Peoria, IL and Stephanie (Kenneth) Kemper Webb of Kearneysville, W.V and 15 grandchildren. </w:t>
      </w:r>
      <w:r w:rsidRPr="0083354D">
        <w:rPr>
          <w:rFonts w:ascii="Book Antiqua" w:eastAsia="Times New Roman" w:hAnsi="Book Antiqua" w:cs="Segoe UI"/>
          <w:color w:val="000000"/>
          <w:sz w:val="30"/>
          <w:szCs w:val="30"/>
        </w:rPr>
        <w:t xml:space="preserve"> </w:t>
      </w:r>
      <w:r w:rsidR="0085389B" w:rsidRPr="0083354D">
        <w:rPr>
          <w:rFonts w:ascii="Book Antiqua" w:eastAsia="Times New Roman" w:hAnsi="Book Antiqua" w:cs="Segoe UI"/>
          <w:color w:val="000000"/>
          <w:sz w:val="30"/>
          <w:szCs w:val="30"/>
        </w:rPr>
        <w:t>Claudia is also survived by siblings: Diane (Ron) Hutchison of Columbus, Ohio, Connie (Steve) Craw of Gas City and Susan Disler of Fremont, Indiana.</w:t>
      </w:r>
      <w:r w:rsidR="0085389B" w:rsidRPr="0083354D">
        <w:rPr>
          <w:rFonts w:ascii="Book Antiqua" w:eastAsia="Times New Roman" w:hAnsi="Book Antiqua" w:cs="Segoe UI"/>
          <w:color w:val="000000"/>
          <w:sz w:val="30"/>
          <w:szCs w:val="30"/>
        </w:rPr>
        <w:br/>
      </w:r>
      <w:r w:rsidRPr="0083354D">
        <w:rPr>
          <w:rFonts w:ascii="Book Antiqua" w:eastAsia="Times New Roman" w:hAnsi="Book Antiqua" w:cs="Segoe UI"/>
          <w:color w:val="000000"/>
          <w:sz w:val="30"/>
          <w:szCs w:val="30"/>
        </w:rPr>
        <w:t xml:space="preserve">   </w:t>
      </w:r>
      <w:r w:rsidR="0085389B" w:rsidRPr="0083354D">
        <w:rPr>
          <w:rFonts w:ascii="Book Antiqua" w:eastAsia="Times New Roman" w:hAnsi="Book Antiqua" w:cs="Segoe UI"/>
          <w:color w:val="000000"/>
          <w:sz w:val="30"/>
          <w:szCs w:val="30"/>
        </w:rPr>
        <w:t xml:space="preserve">Funeral Services will be held at 11:00 A.M. </w:t>
      </w:r>
      <w:proofErr w:type="gramStart"/>
      <w:r w:rsidR="0085389B" w:rsidRPr="0083354D">
        <w:rPr>
          <w:rFonts w:ascii="Book Antiqua" w:eastAsia="Times New Roman" w:hAnsi="Book Antiqua" w:cs="Segoe UI"/>
          <w:color w:val="000000"/>
          <w:sz w:val="30"/>
          <w:szCs w:val="30"/>
        </w:rPr>
        <w:t>On Tuesday</w:t>
      </w:r>
      <w:proofErr w:type="gramEnd"/>
      <w:r w:rsidR="0085389B" w:rsidRPr="0083354D">
        <w:rPr>
          <w:rFonts w:ascii="Book Antiqua" w:eastAsia="Times New Roman" w:hAnsi="Book Antiqua" w:cs="Segoe UI"/>
          <w:color w:val="000000"/>
          <w:sz w:val="30"/>
          <w:szCs w:val="30"/>
        </w:rPr>
        <w:t xml:space="preserve"> (May 23, 2017) at the </w:t>
      </w:r>
      <w:proofErr w:type="spellStart"/>
      <w:r w:rsidR="0085389B" w:rsidRPr="0083354D">
        <w:rPr>
          <w:rFonts w:ascii="Book Antiqua" w:eastAsia="Times New Roman" w:hAnsi="Book Antiqua" w:cs="Segoe UI"/>
          <w:color w:val="000000"/>
          <w:sz w:val="30"/>
          <w:szCs w:val="30"/>
        </w:rPr>
        <w:t>Thoma</w:t>
      </w:r>
      <w:proofErr w:type="spellEnd"/>
      <w:r w:rsidR="0085389B" w:rsidRPr="0083354D">
        <w:rPr>
          <w:rFonts w:ascii="Book Antiqua" w:eastAsia="Times New Roman" w:hAnsi="Book Antiqua" w:cs="Segoe UI"/>
          <w:color w:val="000000"/>
          <w:sz w:val="30"/>
          <w:szCs w:val="30"/>
        </w:rPr>
        <w:t xml:space="preserve">/Rich, Lemler Funeral Home in Bluffton. Friends are encouraged to visit with the family for one hour prior to the service. Memorials may be made </w:t>
      </w:r>
      <w:proofErr w:type="gramStart"/>
      <w:r w:rsidR="0085389B" w:rsidRPr="0083354D">
        <w:rPr>
          <w:rFonts w:ascii="Book Antiqua" w:eastAsia="Times New Roman" w:hAnsi="Book Antiqua" w:cs="Segoe UI"/>
          <w:color w:val="000000"/>
          <w:sz w:val="30"/>
          <w:szCs w:val="30"/>
        </w:rPr>
        <w:t>to</w:t>
      </w:r>
      <w:proofErr w:type="gramEnd"/>
      <w:r w:rsidR="0085389B" w:rsidRPr="0083354D">
        <w:rPr>
          <w:rFonts w:ascii="Book Antiqua" w:eastAsia="Times New Roman" w:hAnsi="Book Antiqua" w:cs="Segoe UI"/>
          <w:color w:val="000000"/>
          <w:sz w:val="30"/>
          <w:szCs w:val="30"/>
        </w:rPr>
        <w:t xml:space="preserve"> the family in care of the funeral home. </w:t>
      </w:r>
    </w:p>
    <w:p w14:paraId="22E706EB" w14:textId="77777777" w:rsidR="0083354D" w:rsidRPr="0083354D" w:rsidRDefault="0083354D" w:rsidP="0085389B">
      <w:pPr>
        <w:shd w:val="clear" w:color="auto" w:fill="FFFFFF"/>
        <w:spacing w:after="0" w:line="240" w:lineRule="auto"/>
        <w:rPr>
          <w:rFonts w:ascii="Book Antiqua" w:eastAsia="Times New Roman" w:hAnsi="Book Antiqua" w:cs="Segoe UI"/>
          <w:color w:val="000000"/>
          <w:sz w:val="30"/>
          <w:szCs w:val="30"/>
        </w:rPr>
      </w:pPr>
    </w:p>
    <w:p w14:paraId="36027599" w14:textId="6166F0EC" w:rsidR="0085389B" w:rsidRPr="0083354D" w:rsidRDefault="0085389B" w:rsidP="0085389B">
      <w:pPr>
        <w:shd w:val="clear" w:color="auto" w:fill="FFFFFF"/>
        <w:spacing w:after="0" w:line="240" w:lineRule="auto"/>
        <w:rPr>
          <w:rFonts w:ascii="Book Antiqua" w:eastAsia="Times New Roman" w:hAnsi="Book Antiqua" w:cs="Segoe UI"/>
          <w:color w:val="000000"/>
          <w:sz w:val="30"/>
          <w:szCs w:val="30"/>
        </w:rPr>
      </w:pPr>
      <w:proofErr w:type="spellStart"/>
      <w:r w:rsidRPr="0083354D">
        <w:rPr>
          <w:rFonts w:ascii="Book Antiqua" w:eastAsia="Times New Roman" w:hAnsi="Book Antiqua" w:cs="Segoe UI"/>
          <w:color w:val="000000"/>
          <w:sz w:val="30"/>
          <w:szCs w:val="30"/>
        </w:rPr>
        <w:t>Thoma</w:t>
      </w:r>
      <w:proofErr w:type="spellEnd"/>
      <w:r w:rsidRPr="0083354D">
        <w:rPr>
          <w:rFonts w:ascii="Book Antiqua" w:eastAsia="Times New Roman" w:hAnsi="Book Antiqua" w:cs="Segoe UI"/>
          <w:color w:val="000000"/>
          <w:sz w:val="30"/>
          <w:szCs w:val="30"/>
        </w:rPr>
        <w:t>/Rich, Lemler Funeral Home</w:t>
      </w:r>
      <w:r w:rsidR="0083354D" w:rsidRPr="0083354D">
        <w:rPr>
          <w:rFonts w:ascii="Book Antiqua" w:eastAsia="Times New Roman" w:hAnsi="Book Antiqua" w:cs="Segoe UI"/>
          <w:color w:val="000000"/>
          <w:sz w:val="30"/>
          <w:szCs w:val="30"/>
        </w:rPr>
        <w:t>, Wells County, Indiana</w:t>
      </w:r>
      <w:r w:rsidRPr="0083354D">
        <w:rPr>
          <w:rFonts w:ascii="Book Antiqua" w:eastAsia="Times New Roman" w:hAnsi="Book Antiqua" w:cs="Segoe UI"/>
          <w:color w:val="000000"/>
          <w:sz w:val="30"/>
          <w:szCs w:val="30"/>
        </w:rPr>
        <w:br/>
      </w:r>
      <w:r w:rsidR="0083354D" w:rsidRPr="0083354D">
        <w:rPr>
          <w:rFonts w:ascii="Book Antiqua" w:eastAsia="Times New Roman" w:hAnsi="Book Antiqua" w:cs="Segoe UI"/>
          <w:color w:val="000000"/>
          <w:sz w:val="30"/>
          <w:szCs w:val="30"/>
        </w:rPr>
        <w:t>May 19, 2017</w:t>
      </w:r>
    </w:p>
    <w:p w14:paraId="176649C6" w14:textId="77777777" w:rsidR="00555155" w:rsidRDefault="00555155"/>
    <w:sectPr w:rsidR="00555155" w:rsidSect="0083354D">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389B"/>
    <w:rsid w:val="00555155"/>
    <w:rsid w:val="0083354D"/>
    <w:rsid w:val="0085389B"/>
    <w:rsid w:val="00EB0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80783"/>
  <w15:docId w15:val="{D21B880F-E4AE-461E-ADBB-505AF684C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53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3867992">
      <w:bodyDiv w:val="1"/>
      <w:marLeft w:val="0"/>
      <w:marRight w:val="0"/>
      <w:marTop w:val="0"/>
      <w:marBottom w:val="0"/>
      <w:divBdr>
        <w:top w:val="none" w:sz="0" w:space="0" w:color="auto"/>
        <w:left w:val="none" w:sz="0" w:space="0" w:color="auto"/>
        <w:bottom w:val="none" w:sz="0" w:space="0" w:color="auto"/>
        <w:right w:val="none" w:sz="0" w:space="0" w:color="auto"/>
      </w:divBdr>
      <w:divsChild>
        <w:div w:id="416906735">
          <w:marLeft w:val="0"/>
          <w:marRight w:val="0"/>
          <w:marTop w:val="0"/>
          <w:marBottom w:val="0"/>
          <w:divBdr>
            <w:top w:val="none" w:sz="0" w:space="0" w:color="auto"/>
            <w:left w:val="none" w:sz="0" w:space="0" w:color="auto"/>
            <w:bottom w:val="none" w:sz="0" w:space="0" w:color="auto"/>
            <w:right w:val="none" w:sz="0" w:space="0" w:color="auto"/>
          </w:divBdr>
        </w:div>
        <w:div w:id="16152135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217</Words>
  <Characters>1121</Characters>
  <Application>Microsoft Office Word</Application>
  <DocSecurity>0</DocSecurity>
  <Lines>20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2017-05-21T01:52:00Z</dcterms:created>
  <dcterms:modified xsi:type="dcterms:W3CDTF">2026-03-18T20:39:00Z</dcterms:modified>
</cp:coreProperties>
</file>