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CA3F7" w14:textId="45DF2570" w:rsidR="00127ABA" w:rsidRPr="00127ABA" w:rsidRDefault="00127ABA" w:rsidP="00127ABA">
      <w:pPr>
        <w:spacing w:after="0" w:line="240" w:lineRule="auto"/>
        <w:jc w:val="center"/>
        <w:rPr>
          <w:rFonts w:ascii="Book Antiqua" w:eastAsia="Times New Roman" w:hAnsi="Book Antiqua" w:cs="Times New Roman"/>
          <w:sz w:val="40"/>
          <w:szCs w:val="40"/>
        </w:rPr>
      </w:pPr>
      <w:r w:rsidRPr="00127ABA">
        <w:rPr>
          <w:rFonts w:ascii="Book Antiqua" w:eastAsia="Times New Roman" w:hAnsi="Book Antiqua" w:cs="Times New Roman"/>
          <w:sz w:val="40"/>
          <w:szCs w:val="40"/>
        </w:rPr>
        <w:t>Emil Herman Baumgartner Jr.</w:t>
      </w:r>
    </w:p>
    <w:p w14:paraId="12F9D6C0" w14:textId="7D964030" w:rsidR="00127ABA" w:rsidRPr="00127ABA" w:rsidRDefault="00127ABA" w:rsidP="00127ABA">
      <w:pPr>
        <w:spacing w:after="0" w:line="240" w:lineRule="auto"/>
        <w:jc w:val="center"/>
        <w:rPr>
          <w:rFonts w:ascii="Book Antiqua" w:eastAsia="Times New Roman" w:hAnsi="Book Antiqua" w:cs="Times New Roman"/>
          <w:sz w:val="40"/>
          <w:szCs w:val="40"/>
        </w:rPr>
      </w:pPr>
      <w:r w:rsidRPr="00127ABA">
        <w:rPr>
          <w:rFonts w:ascii="Book Antiqua" w:eastAsia="Times New Roman" w:hAnsi="Book Antiqua" w:cs="Times New Roman"/>
          <w:sz w:val="40"/>
          <w:szCs w:val="40"/>
        </w:rPr>
        <w:t>April 20, 1938 – June 30, 2016</w:t>
      </w:r>
    </w:p>
    <w:p w14:paraId="514CC635" w14:textId="77777777" w:rsidR="00127ABA" w:rsidRPr="00127ABA" w:rsidRDefault="00127ABA" w:rsidP="00127ABA">
      <w:pPr>
        <w:spacing w:after="0" w:line="240" w:lineRule="auto"/>
        <w:jc w:val="center"/>
        <w:rPr>
          <w:rFonts w:ascii="Book Antiqua" w:eastAsia="Times New Roman" w:hAnsi="Book Antiqua" w:cs="Times New Roman"/>
          <w:sz w:val="30"/>
          <w:szCs w:val="30"/>
        </w:rPr>
      </w:pPr>
    </w:p>
    <w:p w14:paraId="1B05C3D9" w14:textId="62E9E56C" w:rsidR="00127ABA" w:rsidRPr="00127ABA" w:rsidRDefault="00127ABA" w:rsidP="00127ABA">
      <w:pPr>
        <w:spacing w:after="0" w:line="240" w:lineRule="auto"/>
        <w:jc w:val="center"/>
        <w:rPr>
          <w:rFonts w:ascii="Book Antiqua" w:eastAsia="Times New Roman" w:hAnsi="Book Antiqua" w:cs="Times New Roman"/>
          <w:sz w:val="30"/>
          <w:szCs w:val="30"/>
        </w:rPr>
      </w:pPr>
      <w:r w:rsidRPr="00127ABA">
        <w:rPr>
          <w:noProof/>
          <w:sz w:val="30"/>
          <w:szCs w:val="30"/>
        </w:rPr>
        <w:drawing>
          <wp:inline distT="0" distB="0" distL="0" distR="0" wp14:anchorId="2E4C1EB0" wp14:editId="64281691">
            <wp:extent cx="2905421" cy="3438525"/>
            <wp:effectExtent l="0" t="0" r="9525" b="0"/>
            <wp:docPr id="140191899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964" t="24373" r="16296" b="6272"/>
                    <a:stretch>
                      <a:fillRect/>
                    </a:stretch>
                  </pic:blipFill>
                  <pic:spPr bwMode="auto">
                    <a:xfrm>
                      <a:off x="0" y="0"/>
                      <a:ext cx="2919792" cy="3455533"/>
                    </a:xfrm>
                    <a:prstGeom prst="rect">
                      <a:avLst/>
                    </a:prstGeom>
                    <a:noFill/>
                    <a:ln>
                      <a:noFill/>
                    </a:ln>
                    <a:extLst>
                      <a:ext uri="{53640926-AAD7-44D8-BBD7-CCE9431645EC}">
                        <a14:shadowObscured xmlns:a14="http://schemas.microsoft.com/office/drawing/2010/main"/>
                      </a:ext>
                    </a:extLst>
                  </pic:spPr>
                </pic:pic>
              </a:graphicData>
            </a:graphic>
          </wp:inline>
        </w:drawing>
      </w:r>
    </w:p>
    <w:p w14:paraId="778232BE" w14:textId="4DEE066C" w:rsidR="00127ABA" w:rsidRDefault="00127ABA" w:rsidP="00127ABA">
      <w:pPr>
        <w:spacing w:after="0" w:line="240" w:lineRule="auto"/>
        <w:jc w:val="center"/>
        <w:rPr>
          <w:rFonts w:ascii="Book Antiqua" w:eastAsia="Times New Roman" w:hAnsi="Book Antiqua" w:cs="Times New Roman"/>
          <w:sz w:val="30"/>
          <w:szCs w:val="30"/>
        </w:rPr>
      </w:pPr>
      <w:r w:rsidRPr="00127ABA">
        <w:rPr>
          <w:rFonts w:ascii="Book Antiqua" w:eastAsia="Times New Roman" w:hAnsi="Book Antiqua" w:cs="Times New Roman"/>
          <w:sz w:val="30"/>
          <w:szCs w:val="30"/>
        </w:rPr>
        <w:t>Photo by SMMR</w:t>
      </w:r>
    </w:p>
    <w:p w14:paraId="472F88A1" w14:textId="77777777" w:rsidR="00127ABA" w:rsidRPr="00127ABA" w:rsidRDefault="00127ABA" w:rsidP="00127ABA">
      <w:pPr>
        <w:spacing w:after="0" w:line="240" w:lineRule="auto"/>
        <w:rPr>
          <w:rFonts w:ascii="Book Antiqua" w:eastAsia="Times New Roman" w:hAnsi="Book Antiqua" w:cs="Times New Roman"/>
          <w:sz w:val="30"/>
          <w:szCs w:val="30"/>
        </w:rPr>
      </w:pPr>
    </w:p>
    <w:p w14:paraId="131E18D3" w14:textId="1114243D" w:rsidR="00BB5F05" w:rsidRDefault="00BB5F05" w:rsidP="00127ABA">
      <w:pPr>
        <w:spacing w:after="0" w:line="240" w:lineRule="auto"/>
        <w:rPr>
          <w:rFonts w:ascii="Book Antiqua" w:eastAsia="Times New Roman" w:hAnsi="Book Antiqua" w:cs="Times New Roman"/>
          <w:sz w:val="30"/>
          <w:szCs w:val="30"/>
        </w:rPr>
      </w:pPr>
      <w:r w:rsidRPr="00127ABA">
        <w:rPr>
          <w:rFonts w:ascii="Book Antiqua" w:eastAsia="Times New Roman" w:hAnsi="Book Antiqua" w:cs="Times New Roman"/>
          <w:sz w:val="30"/>
          <w:szCs w:val="30"/>
        </w:rPr>
        <w:t xml:space="preserve">   Emil H. Baumgartner, Jr. 78 of Bluffton passed away at 10:53 a.m. on Thursday, June 30, 2016, at Bluffton Regional Medical Center.</w:t>
      </w:r>
      <w:r w:rsidRPr="00127ABA">
        <w:rPr>
          <w:rFonts w:ascii="Book Antiqua" w:eastAsia="Times New Roman" w:hAnsi="Book Antiqua" w:cs="Times New Roman"/>
          <w:sz w:val="30"/>
          <w:szCs w:val="30"/>
        </w:rPr>
        <w:br/>
        <w:t xml:space="preserve">   Emil was born on April 20, </w:t>
      </w:r>
      <w:proofErr w:type="gramStart"/>
      <w:r w:rsidRPr="00127ABA">
        <w:rPr>
          <w:rFonts w:ascii="Book Antiqua" w:eastAsia="Times New Roman" w:hAnsi="Book Antiqua" w:cs="Times New Roman"/>
          <w:sz w:val="30"/>
          <w:szCs w:val="30"/>
        </w:rPr>
        <w:t>1938</w:t>
      </w:r>
      <w:proofErr w:type="gramEnd"/>
      <w:r w:rsidRPr="00127ABA">
        <w:rPr>
          <w:rFonts w:ascii="Book Antiqua" w:eastAsia="Times New Roman" w:hAnsi="Book Antiqua" w:cs="Times New Roman"/>
          <w:sz w:val="30"/>
          <w:szCs w:val="30"/>
        </w:rPr>
        <w:t xml:space="preserve"> in Decatur, Indiana to Emil H. Baumgartner, Sr. &amp; Ida Jane (Lash) Aborn. He graduated from Adams Central High School and service in the United States Army from 1955 to 1963. He has lived in Wells County since 1982 and retired from working maintenance at Fleetwood in Decatur for 25 years in April of 2003.</w:t>
      </w:r>
      <w:r w:rsidRPr="00127ABA">
        <w:rPr>
          <w:rFonts w:ascii="Book Antiqua" w:eastAsia="Times New Roman" w:hAnsi="Book Antiqua" w:cs="Times New Roman"/>
          <w:sz w:val="30"/>
          <w:szCs w:val="30"/>
        </w:rPr>
        <w:br/>
      </w:r>
      <w:r w:rsidR="00127ABA">
        <w:rPr>
          <w:rFonts w:ascii="Book Antiqua" w:eastAsia="Times New Roman" w:hAnsi="Book Antiqua" w:cs="Times New Roman"/>
          <w:sz w:val="30"/>
          <w:szCs w:val="30"/>
        </w:rPr>
        <w:t xml:space="preserve">   </w:t>
      </w:r>
      <w:r w:rsidRPr="00127ABA">
        <w:rPr>
          <w:rFonts w:ascii="Book Antiqua" w:eastAsia="Times New Roman" w:hAnsi="Book Antiqua" w:cs="Times New Roman"/>
          <w:sz w:val="30"/>
          <w:szCs w:val="30"/>
        </w:rPr>
        <w:t>On September 5, 1967 in Decatur, Emil and Jane Lynette (Heckert) were married and she precedes him in death on September 15, 1995.</w:t>
      </w:r>
      <w:r w:rsidRPr="00127ABA">
        <w:rPr>
          <w:rFonts w:ascii="Book Antiqua" w:eastAsia="Times New Roman" w:hAnsi="Book Antiqua" w:cs="Times New Roman"/>
          <w:sz w:val="30"/>
          <w:szCs w:val="30"/>
        </w:rPr>
        <w:br/>
      </w:r>
      <w:r w:rsidRPr="00127ABA">
        <w:rPr>
          <w:rFonts w:ascii="Book Antiqua" w:eastAsia="Times New Roman" w:hAnsi="Book Antiqua" w:cs="Times New Roman"/>
          <w:sz w:val="30"/>
          <w:szCs w:val="30"/>
        </w:rPr>
        <w:lastRenderedPageBreak/>
        <w:t xml:space="preserve">   Survivors include his children: Grace A. Scales of Bluffton, Kenneth W. Baumgartner of Bluffton, Emil H. Baumgartner III “Bub” of Arizona, Kim Hess of Decatur, Patricia Painter of Florida and 16 grandchildren and 7 step-grandchildren and 11 great-grandchildren and 4 great-step-grandchildren. </w:t>
      </w:r>
      <w:proofErr w:type="gramStart"/>
      <w:r w:rsidRPr="00127ABA">
        <w:rPr>
          <w:rFonts w:ascii="Book Antiqua" w:eastAsia="Times New Roman" w:hAnsi="Book Antiqua" w:cs="Times New Roman"/>
          <w:sz w:val="30"/>
          <w:szCs w:val="30"/>
        </w:rPr>
        <w:t>He is</w:t>
      </w:r>
      <w:proofErr w:type="gramEnd"/>
      <w:r w:rsidRPr="00127ABA">
        <w:rPr>
          <w:rFonts w:ascii="Book Antiqua" w:eastAsia="Times New Roman" w:hAnsi="Book Antiqua" w:cs="Times New Roman"/>
          <w:sz w:val="30"/>
          <w:szCs w:val="30"/>
        </w:rPr>
        <w:t xml:space="preserve"> also survived his siblings: Bill Baumgartner of Bluffton, Bob Baumgartner of Decatur, Mary Landis of Columbia City, Flossie Gable of Columbia City and Bernice Sipe of Portland. </w:t>
      </w:r>
      <w:r w:rsidRPr="00127ABA">
        <w:rPr>
          <w:rFonts w:ascii="Book Antiqua" w:eastAsia="Times New Roman" w:hAnsi="Book Antiqua" w:cs="Times New Roman"/>
          <w:sz w:val="30"/>
          <w:szCs w:val="30"/>
        </w:rPr>
        <w:br/>
        <w:t xml:space="preserve">   Emil is preceded in death by his parents, his wife Jane, a son Michael J. Baumgartner and siblings: LeRoy Baumgartner, Harry Baumgartner, and Vivian Singleton.</w:t>
      </w:r>
      <w:r w:rsidRPr="00127ABA">
        <w:rPr>
          <w:rFonts w:ascii="Book Antiqua" w:eastAsia="Times New Roman" w:hAnsi="Book Antiqua" w:cs="Times New Roman"/>
          <w:sz w:val="30"/>
          <w:szCs w:val="30"/>
        </w:rPr>
        <w:br/>
        <w:t xml:space="preserve">   Funeral services will be held at 11:00 a.m. Saturday (July 2, 2016) at the </w:t>
      </w:r>
      <w:proofErr w:type="spellStart"/>
      <w:r w:rsidRPr="00127ABA">
        <w:rPr>
          <w:rFonts w:ascii="Book Antiqua" w:eastAsia="Times New Roman" w:hAnsi="Book Antiqua" w:cs="Times New Roman"/>
          <w:sz w:val="30"/>
          <w:szCs w:val="30"/>
        </w:rPr>
        <w:t>Thoma</w:t>
      </w:r>
      <w:proofErr w:type="spellEnd"/>
      <w:r w:rsidRPr="00127ABA">
        <w:rPr>
          <w:rFonts w:ascii="Book Antiqua" w:eastAsia="Times New Roman" w:hAnsi="Book Antiqua" w:cs="Times New Roman"/>
          <w:sz w:val="30"/>
          <w:szCs w:val="30"/>
        </w:rPr>
        <w:t xml:space="preserve">/Rich, Lemler Funeral Home in Bluffton. Pastor Mike Hershey will officiate. Calling Hours will take place from 4 to 8 p.m. on Friday and from 9 a.m. to 11 a.m. on Saturday, prior to the service. Burial will follow at Fairview Cemetery in Bluffton with Military Honors by both the United States Army Honor Guard and the American Legion Post #111 of Bluffton. Memorials may be made to the Friends Who Care Cancer Relief Foundation. </w:t>
      </w:r>
    </w:p>
    <w:p w14:paraId="5400B6C6" w14:textId="77777777" w:rsidR="00127ABA" w:rsidRPr="00127ABA" w:rsidRDefault="00127ABA" w:rsidP="00127ABA">
      <w:pPr>
        <w:spacing w:after="0" w:line="240" w:lineRule="auto"/>
        <w:rPr>
          <w:rFonts w:ascii="Book Antiqua" w:eastAsia="Times New Roman" w:hAnsi="Book Antiqua" w:cs="Times New Roman"/>
          <w:sz w:val="30"/>
          <w:szCs w:val="30"/>
        </w:rPr>
      </w:pPr>
    </w:p>
    <w:p w14:paraId="0415DFF5" w14:textId="77777777" w:rsidR="00127ABA" w:rsidRPr="00127ABA" w:rsidRDefault="00BB5F05" w:rsidP="00127ABA">
      <w:pPr>
        <w:spacing w:after="0" w:line="240" w:lineRule="auto"/>
        <w:rPr>
          <w:rFonts w:ascii="Book Antiqua" w:eastAsia="Times New Roman" w:hAnsi="Book Antiqua" w:cs="Times New Roman"/>
          <w:bCs/>
          <w:sz w:val="30"/>
          <w:szCs w:val="30"/>
        </w:rPr>
      </w:pPr>
      <w:proofErr w:type="spellStart"/>
      <w:r w:rsidRPr="00127ABA">
        <w:rPr>
          <w:rFonts w:ascii="Book Antiqua" w:eastAsia="Times New Roman" w:hAnsi="Book Antiqua" w:cs="Times New Roman"/>
          <w:bCs/>
          <w:sz w:val="30"/>
          <w:szCs w:val="30"/>
        </w:rPr>
        <w:t>Thoma</w:t>
      </w:r>
      <w:proofErr w:type="spellEnd"/>
      <w:r w:rsidRPr="00127ABA">
        <w:rPr>
          <w:rFonts w:ascii="Book Antiqua" w:eastAsia="Times New Roman" w:hAnsi="Book Antiqua" w:cs="Times New Roman"/>
          <w:bCs/>
          <w:sz w:val="30"/>
          <w:szCs w:val="30"/>
        </w:rPr>
        <w:t>/Rich, Lemler Funeral Home</w:t>
      </w:r>
      <w:r w:rsidR="00127ABA" w:rsidRPr="00127ABA">
        <w:rPr>
          <w:rFonts w:ascii="Book Antiqua" w:eastAsia="Times New Roman" w:hAnsi="Book Antiqua" w:cs="Times New Roman"/>
          <w:bCs/>
          <w:sz w:val="30"/>
          <w:szCs w:val="30"/>
        </w:rPr>
        <w:t>, Wells County, Indiana</w:t>
      </w:r>
    </w:p>
    <w:p w14:paraId="04AB08A2" w14:textId="6650EA44" w:rsidR="00BB5F05" w:rsidRPr="00127ABA" w:rsidRDefault="00127ABA" w:rsidP="00127ABA">
      <w:pPr>
        <w:spacing w:after="0" w:line="240" w:lineRule="auto"/>
        <w:rPr>
          <w:rFonts w:ascii="Book Antiqua" w:eastAsia="Times New Roman" w:hAnsi="Book Antiqua" w:cs="Times New Roman"/>
          <w:bCs/>
          <w:sz w:val="30"/>
          <w:szCs w:val="30"/>
        </w:rPr>
      </w:pPr>
      <w:r w:rsidRPr="00127ABA">
        <w:rPr>
          <w:rFonts w:ascii="Book Antiqua" w:eastAsia="Times New Roman" w:hAnsi="Book Antiqua" w:cs="Times New Roman"/>
          <w:bCs/>
          <w:sz w:val="30"/>
          <w:szCs w:val="30"/>
        </w:rPr>
        <w:t>July 1, 2016</w:t>
      </w:r>
    </w:p>
    <w:p w14:paraId="3076E83F" w14:textId="77777777" w:rsidR="00EB5D5C" w:rsidRPr="00BB5F05" w:rsidRDefault="00EB5D5C" w:rsidP="00BB5F05"/>
    <w:sectPr w:rsidR="00EB5D5C" w:rsidRPr="00BB5F05" w:rsidSect="00127ABA">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54097"/>
    <w:rsid w:val="00127ABA"/>
    <w:rsid w:val="00654097"/>
    <w:rsid w:val="0087213F"/>
    <w:rsid w:val="008A1515"/>
    <w:rsid w:val="009D6EA5"/>
    <w:rsid w:val="00AE2E06"/>
    <w:rsid w:val="00BB5F05"/>
    <w:rsid w:val="00D67345"/>
    <w:rsid w:val="00DD3995"/>
    <w:rsid w:val="00EB5D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5576D"/>
  <w15:docId w15:val="{0685A96C-6435-4F2C-8C13-006E2CACB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79515">
      <w:bodyDiv w:val="1"/>
      <w:marLeft w:val="0"/>
      <w:marRight w:val="0"/>
      <w:marTop w:val="0"/>
      <w:marBottom w:val="0"/>
      <w:divBdr>
        <w:top w:val="none" w:sz="0" w:space="0" w:color="auto"/>
        <w:left w:val="none" w:sz="0" w:space="0" w:color="auto"/>
        <w:bottom w:val="none" w:sz="0" w:space="0" w:color="auto"/>
        <w:right w:val="none" w:sz="0" w:space="0" w:color="auto"/>
      </w:divBdr>
      <w:divsChild>
        <w:div w:id="212423496">
          <w:marLeft w:val="0"/>
          <w:marRight w:val="0"/>
          <w:marTop w:val="0"/>
          <w:marBottom w:val="0"/>
          <w:divBdr>
            <w:top w:val="none" w:sz="0" w:space="0" w:color="auto"/>
            <w:left w:val="none" w:sz="0" w:space="0" w:color="auto"/>
            <w:bottom w:val="none" w:sz="0" w:space="0" w:color="auto"/>
            <w:right w:val="none" w:sz="0" w:space="0" w:color="auto"/>
          </w:divBdr>
        </w:div>
        <w:div w:id="158162281">
          <w:marLeft w:val="0"/>
          <w:marRight w:val="0"/>
          <w:marTop w:val="0"/>
          <w:marBottom w:val="0"/>
          <w:divBdr>
            <w:top w:val="none" w:sz="0" w:space="0" w:color="auto"/>
            <w:left w:val="none" w:sz="0" w:space="0" w:color="auto"/>
            <w:bottom w:val="none" w:sz="0" w:space="0" w:color="auto"/>
            <w:right w:val="none" w:sz="0" w:space="0" w:color="auto"/>
          </w:divBdr>
        </w:div>
      </w:divsChild>
    </w:div>
    <w:div w:id="1228760337">
      <w:bodyDiv w:val="1"/>
      <w:marLeft w:val="0"/>
      <w:marRight w:val="0"/>
      <w:marTop w:val="0"/>
      <w:marBottom w:val="0"/>
      <w:divBdr>
        <w:top w:val="none" w:sz="0" w:space="0" w:color="auto"/>
        <w:left w:val="none" w:sz="0" w:space="0" w:color="auto"/>
        <w:bottom w:val="none" w:sz="0" w:space="0" w:color="auto"/>
        <w:right w:val="none" w:sz="0" w:space="0" w:color="auto"/>
      </w:divBdr>
      <w:divsChild>
        <w:div w:id="2024237509">
          <w:marLeft w:val="0"/>
          <w:marRight w:val="0"/>
          <w:marTop w:val="0"/>
          <w:marBottom w:val="0"/>
          <w:divBdr>
            <w:top w:val="none" w:sz="0" w:space="0" w:color="auto"/>
            <w:left w:val="none" w:sz="0" w:space="0" w:color="auto"/>
            <w:bottom w:val="none" w:sz="0" w:space="0" w:color="auto"/>
            <w:right w:val="none" w:sz="0" w:space="0" w:color="auto"/>
          </w:divBdr>
          <w:divsChild>
            <w:div w:id="1044136534">
              <w:marLeft w:val="0"/>
              <w:marRight w:val="0"/>
              <w:marTop w:val="0"/>
              <w:marBottom w:val="0"/>
              <w:divBdr>
                <w:top w:val="none" w:sz="0" w:space="0" w:color="auto"/>
                <w:left w:val="none" w:sz="0" w:space="0" w:color="auto"/>
                <w:bottom w:val="none" w:sz="0" w:space="0" w:color="auto"/>
                <w:right w:val="none" w:sz="0" w:space="0" w:color="auto"/>
              </w:divBdr>
            </w:div>
            <w:div w:id="2071339342">
              <w:marLeft w:val="0"/>
              <w:marRight w:val="0"/>
              <w:marTop w:val="0"/>
              <w:marBottom w:val="0"/>
              <w:divBdr>
                <w:top w:val="none" w:sz="0" w:space="0" w:color="auto"/>
                <w:left w:val="none" w:sz="0" w:space="0" w:color="auto"/>
                <w:bottom w:val="none" w:sz="0" w:space="0" w:color="auto"/>
                <w:right w:val="none" w:sz="0" w:space="0" w:color="auto"/>
              </w:divBdr>
            </w:div>
            <w:div w:id="114276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317</Words>
  <Characters>1596</Characters>
  <Application>Microsoft Office Word</Application>
  <DocSecurity>0</DocSecurity>
  <Lines>25</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2017-02-28T14:33:00Z</dcterms:created>
  <dcterms:modified xsi:type="dcterms:W3CDTF">2026-03-18T17:35:00Z</dcterms:modified>
</cp:coreProperties>
</file>