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315B85" w14:textId="78150F94" w:rsidR="009C0A02" w:rsidRDefault="00CE2691"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George E. Ashbaucher</w:t>
      </w:r>
    </w:p>
    <w:p w14:paraId="35A4D772" w14:textId="01807588" w:rsidR="00CE2691" w:rsidRDefault="00CE2691"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1883 – December 5, 1905</w:t>
      </w:r>
    </w:p>
    <w:p w14:paraId="3FD21085" w14:textId="77777777" w:rsidR="00655E8D" w:rsidRDefault="00655E8D" w:rsidP="00655E8D">
      <w:pPr>
        <w:spacing w:line="240" w:lineRule="auto"/>
        <w:ind w:left="-446" w:right="-360"/>
        <w:contextualSpacing/>
        <w:jc w:val="center"/>
        <w:rPr>
          <w:rFonts w:ascii="Book Antiqua" w:hAnsi="Book Antiqua"/>
          <w:sz w:val="40"/>
          <w:szCs w:val="40"/>
        </w:rPr>
      </w:pPr>
    </w:p>
    <w:p w14:paraId="78D08738" w14:textId="57904BD3" w:rsidR="00655E8D" w:rsidRPr="00655E8D" w:rsidRDefault="00CE2691" w:rsidP="00655E8D">
      <w:pPr>
        <w:spacing w:line="240" w:lineRule="auto"/>
        <w:ind w:left="-446" w:right="-360"/>
        <w:contextualSpacing/>
        <w:jc w:val="center"/>
        <w:rPr>
          <w:rFonts w:ascii="Book Antiqua" w:hAnsi="Book Antiqua"/>
          <w:sz w:val="40"/>
          <w:szCs w:val="40"/>
        </w:rPr>
      </w:pPr>
      <w:r>
        <w:rPr>
          <w:noProof/>
        </w:rPr>
        <w:drawing>
          <wp:inline distT="0" distB="0" distL="0" distR="0" wp14:anchorId="28DFA7DD" wp14:editId="109B78F6">
            <wp:extent cx="3208888" cy="2003728"/>
            <wp:effectExtent l="0" t="0" r="0" b="0"/>
            <wp:docPr id="694715552"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5489" t="15348" r="16964" b="28429"/>
                    <a:stretch/>
                  </pic:blipFill>
                  <pic:spPr bwMode="auto">
                    <a:xfrm>
                      <a:off x="0" y="0"/>
                      <a:ext cx="3217604" cy="2009171"/>
                    </a:xfrm>
                    <a:prstGeom prst="rect">
                      <a:avLst/>
                    </a:prstGeom>
                    <a:noFill/>
                    <a:ln>
                      <a:noFill/>
                    </a:ln>
                    <a:extLst>
                      <a:ext uri="{53640926-AAD7-44D8-BBD7-CCE9431645EC}">
                        <a14:shadowObscured xmlns:a14="http://schemas.microsoft.com/office/drawing/2010/main"/>
                      </a:ext>
                    </a:extLst>
                  </pic:spPr>
                </pic:pic>
              </a:graphicData>
            </a:graphic>
          </wp:inline>
        </w:drawing>
      </w:r>
    </w:p>
    <w:p w14:paraId="72E0656E" w14:textId="15443F7D" w:rsidR="00655E8D" w:rsidRDefault="00655E8D" w:rsidP="00655E8D">
      <w:pPr>
        <w:spacing w:line="240" w:lineRule="auto"/>
        <w:ind w:left="-450" w:right="-360"/>
        <w:jc w:val="center"/>
        <w:rPr>
          <w:rFonts w:ascii="Book Antiqua" w:hAnsi="Book Antiqua"/>
          <w:sz w:val="30"/>
          <w:szCs w:val="30"/>
        </w:rPr>
      </w:pPr>
      <w:r w:rsidRPr="00655E8D">
        <w:rPr>
          <w:rFonts w:ascii="Book Antiqua" w:hAnsi="Book Antiqua"/>
          <w:sz w:val="30"/>
          <w:szCs w:val="30"/>
        </w:rPr>
        <w:t xml:space="preserve">Photo by </w:t>
      </w:r>
      <w:r w:rsidR="00CE2691">
        <w:rPr>
          <w:rFonts w:ascii="Book Antiqua" w:hAnsi="Book Antiqua"/>
          <w:sz w:val="30"/>
          <w:szCs w:val="30"/>
        </w:rPr>
        <w:t>Thomas Liby</w:t>
      </w:r>
    </w:p>
    <w:p w14:paraId="63F59B4A" w14:textId="77777777" w:rsidR="00CE2691" w:rsidRDefault="00CE2691" w:rsidP="00CE2691">
      <w:pPr>
        <w:spacing w:line="240" w:lineRule="auto"/>
        <w:contextualSpacing/>
        <w:rPr>
          <w:rFonts w:ascii="Book Antiqua" w:hAnsi="Book Antiqua"/>
          <w:sz w:val="30"/>
          <w:szCs w:val="30"/>
        </w:rPr>
      </w:pPr>
      <w:r w:rsidRPr="00CE2691">
        <w:rPr>
          <w:rFonts w:ascii="Book Antiqua" w:hAnsi="Book Antiqua"/>
          <w:sz w:val="30"/>
          <w:szCs w:val="30"/>
        </w:rPr>
        <w:t>GEORGE ASHBAUCHER DIED AT PHOENIX</w:t>
      </w:r>
      <w:r w:rsidRPr="00CE2691">
        <w:rPr>
          <w:rFonts w:ascii="Book Antiqua" w:hAnsi="Book Antiqua"/>
          <w:sz w:val="30"/>
          <w:szCs w:val="30"/>
        </w:rPr>
        <w:br/>
      </w:r>
      <w:r w:rsidRPr="00CE2691">
        <w:rPr>
          <w:rFonts w:ascii="Book Antiqua" w:hAnsi="Book Antiqua"/>
          <w:sz w:val="30"/>
          <w:szCs w:val="30"/>
        </w:rPr>
        <w:br/>
      </w:r>
      <w:r>
        <w:rPr>
          <w:rFonts w:ascii="Book Antiqua" w:hAnsi="Book Antiqua"/>
          <w:sz w:val="30"/>
          <w:szCs w:val="30"/>
        </w:rPr>
        <w:t xml:space="preserve">   </w:t>
      </w:r>
      <w:r w:rsidRPr="00CE2691">
        <w:rPr>
          <w:rFonts w:ascii="Book Antiqua" w:hAnsi="Book Antiqua"/>
          <w:sz w:val="30"/>
          <w:szCs w:val="30"/>
        </w:rPr>
        <w:t xml:space="preserve">George Ashbaucher, a former Bluffton boy, who was reported seriously sick at Phoenix, Arizona, died Tuesday night. A telegram to this effect was received in Bluffton yesterday by the parents of the deceased. The remains will be sent to Bluffton for interment and are expected to arrive by Sunday. </w:t>
      </w:r>
    </w:p>
    <w:p w14:paraId="5D61B65B" w14:textId="190A8665" w:rsidR="00CE2691" w:rsidRDefault="00CE2691" w:rsidP="00CE2691">
      <w:pPr>
        <w:spacing w:line="240" w:lineRule="auto"/>
        <w:contextualSpacing/>
        <w:rPr>
          <w:rFonts w:ascii="Book Antiqua" w:hAnsi="Book Antiqua"/>
          <w:sz w:val="30"/>
          <w:szCs w:val="30"/>
        </w:rPr>
      </w:pPr>
      <w:r>
        <w:rPr>
          <w:rFonts w:ascii="Book Antiqua" w:hAnsi="Book Antiqua"/>
          <w:sz w:val="30"/>
          <w:szCs w:val="30"/>
        </w:rPr>
        <w:t xml:space="preserve">   </w:t>
      </w:r>
      <w:r w:rsidRPr="00CE2691">
        <w:rPr>
          <w:rFonts w:ascii="Book Antiqua" w:hAnsi="Book Antiqua"/>
          <w:sz w:val="30"/>
          <w:szCs w:val="30"/>
        </w:rPr>
        <w:t>He was twenty-three years old and a son of Mr. and Mrs. Ben Ashbaucher.</w:t>
      </w:r>
      <w:r w:rsidRPr="00CE2691">
        <w:rPr>
          <w:rFonts w:ascii="Book Antiqua" w:hAnsi="Book Antiqua"/>
          <w:sz w:val="30"/>
          <w:szCs w:val="30"/>
        </w:rPr>
        <w:br/>
      </w:r>
      <w:r w:rsidRPr="00CE2691">
        <w:rPr>
          <w:rFonts w:ascii="Book Antiqua" w:hAnsi="Book Antiqua"/>
          <w:sz w:val="30"/>
          <w:szCs w:val="30"/>
        </w:rPr>
        <w:br/>
        <w:t>Daily Democrat</w:t>
      </w:r>
      <w:r w:rsidR="00F53B6A">
        <w:rPr>
          <w:rFonts w:ascii="Book Antiqua" w:hAnsi="Book Antiqua"/>
          <w:sz w:val="30"/>
          <w:szCs w:val="30"/>
        </w:rPr>
        <w:t>,</w:t>
      </w:r>
      <w:r w:rsidRPr="00CE2691">
        <w:rPr>
          <w:rFonts w:ascii="Book Antiqua" w:hAnsi="Book Antiqua"/>
          <w:sz w:val="30"/>
          <w:szCs w:val="30"/>
        </w:rPr>
        <w:t xml:space="preserve"> Adams County, Indiana</w:t>
      </w:r>
      <w:r w:rsidRPr="00CE2691">
        <w:rPr>
          <w:rFonts w:ascii="Book Antiqua" w:hAnsi="Book Antiqua"/>
          <w:sz w:val="30"/>
          <w:szCs w:val="30"/>
        </w:rPr>
        <w:br/>
      </w:r>
      <w:r>
        <w:rPr>
          <w:rFonts w:ascii="Book Antiqua" w:hAnsi="Book Antiqua"/>
          <w:sz w:val="30"/>
          <w:szCs w:val="30"/>
        </w:rPr>
        <w:t>A</w:t>
      </w:r>
      <w:r w:rsidRPr="00CE2691">
        <w:rPr>
          <w:rFonts w:ascii="Book Antiqua" w:hAnsi="Book Antiqua"/>
          <w:sz w:val="30"/>
          <w:szCs w:val="30"/>
        </w:rPr>
        <w:t xml:space="preserve"> weekly newspaper</w:t>
      </w:r>
      <w:r w:rsidRPr="00CE2691">
        <w:rPr>
          <w:rFonts w:ascii="Book Antiqua" w:hAnsi="Book Antiqua"/>
          <w:sz w:val="30"/>
          <w:szCs w:val="30"/>
        </w:rPr>
        <w:br/>
        <w:t>Thursday, December 7, 1905</w:t>
      </w:r>
      <w:r w:rsidRPr="00CE2691">
        <w:rPr>
          <w:rFonts w:ascii="Book Antiqua" w:hAnsi="Book Antiqua"/>
          <w:sz w:val="30"/>
          <w:szCs w:val="30"/>
        </w:rPr>
        <w:br/>
      </w:r>
    </w:p>
    <w:p w14:paraId="234BE435" w14:textId="7875BCA7" w:rsidR="00CE2691" w:rsidRDefault="00CE2691" w:rsidP="00CE2691">
      <w:pPr>
        <w:spacing w:line="240" w:lineRule="auto"/>
        <w:contextualSpacing/>
        <w:rPr>
          <w:rFonts w:ascii="Book Antiqua" w:hAnsi="Book Antiqua"/>
          <w:sz w:val="30"/>
          <w:szCs w:val="30"/>
        </w:rPr>
      </w:pPr>
      <w:r w:rsidRPr="00CE2691">
        <w:rPr>
          <w:rFonts w:ascii="Book Antiqua" w:hAnsi="Book Antiqua"/>
          <w:sz w:val="30"/>
          <w:szCs w:val="30"/>
        </w:rPr>
        <w:t>**</w:t>
      </w:r>
      <w:r w:rsidRPr="00CE2691">
        <w:rPr>
          <w:rFonts w:ascii="Book Antiqua" w:hAnsi="Book Antiqua"/>
          <w:sz w:val="30"/>
          <w:szCs w:val="30"/>
        </w:rPr>
        <w:br/>
        <w:t>LINN GROVE</w:t>
      </w:r>
    </w:p>
    <w:p w14:paraId="23940845" w14:textId="7FAF0592" w:rsidR="00CE2691" w:rsidRDefault="00CE2691" w:rsidP="00CE2691">
      <w:pPr>
        <w:spacing w:line="240" w:lineRule="auto"/>
        <w:contextualSpacing/>
        <w:rPr>
          <w:rFonts w:ascii="Book Antiqua" w:hAnsi="Book Antiqua"/>
          <w:sz w:val="30"/>
          <w:szCs w:val="30"/>
        </w:rPr>
      </w:pPr>
      <w:r w:rsidRPr="00CE2691">
        <w:rPr>
          <w:rFonts w:ascii="Book Antiqua" w:hAnsi="Book Antiqua"/>
          <w:sz w:val="30"/>
          <w:szCs w:val="30"/>
        </w:rPr>
        <w:br/>
      </w:r>
      <w:r>
        <w:rPr>
          <w:rFonts w:ascii="Book Antiqua" w:hAnsi="Book Antiqua"/>
          <w:sz w:val="30"/>
          <w:szCs w:val="30"/>
        </w:rPr>
        <w:t xml:space="preserve">   </w:t>
      </w:r>
      <w:r w:rsidRPr="00CE2691">
        <w:rPr>
          <w:rFonts w:ascii="Book Antiqua" w:hAnsi="Book Antiqua"/>
          <w:sz w:val="30"/>
          <w:szCs w:val="30"/>
        </w:rPr>
        <w:t>F. D. Hoffman, and wife of this place, and M. F. French and wife, and Eli Bierie and wife of East Nottingham Township, attended the George Ashbaucher funeral at Bluffton on Tuesday.</w:t>
      </w:r>
      <w:r w:rsidRPr="00CE2691">
        <w:rPr>
          <w:rFonts w:ascii="Book Antiqua" w:hAnsi="Book Antiqua"/>
          <w:sz w:val="30"/>
          <w:szCs w:val="30"/>
        </w:rPr>
        <w:br/>
      </w:r>
      <w:r w:rsidRPr="00CE2691">
        <w:rPr>
          <w:rFonts w:ascii="Book Antiqua" w:hAnsi="Book Antiqua"/>
          <w:sz w:val="30"/>
          <w:szCs w:val="30"/>
        </w:rPr>
        <w:br/>
        <w:t>Daily Democrat</w:t>
      </w:r>
      <w:r w:rsidR="00F53B6A">
        <w:rPr>
          <w:rFonts w:ascii="Book Antiqua" w:hAnsi="Book Antiqua"/>
          <w:sz w:val="30"/>
          <w:szCs w:val="30"/>
        </w:rPr>
        <w:t>,</w:t>
      </w:r>
      <w:r w:rsidRPr="00CE2691">
        <w:rPr>
          <w:rFonts w:ascii="Book Antiqua" w:hAnsi="Book Antiqua"/>
          <w:sz w:val="30"/>
          <w:szCs w:val="30"/>
        </w:rPr>
        <w:t xml:space="preserve"> Adams County, Indiana</w:t>
      </w:r>
      <w:r w:rsidRPr="00CE2691">
        <w:rPr>
          <w:rFonts w:ascii="Book Antiqua" w:hAnsi="Book Antiqua"/>
          <w:sz w:val="30"/>
          <w:szCs w:val="30"/>
        </w:rPr>
        <w:br/>
      </w:r>
      <w:r>
        <w:rPr>
          <w:rFonts w:ascii="Book Antiqua" w:hAnsi="Book Antiqua"/>
          <w:sz w:val="30"/>
          <w:szCs w:val="30"/>
        </w:rPr>
        <w:t>A</w:t>
      </w:r>
      <w:r w:rsidRPr="00CE2691">
        <w:rPr>
          <w:rFonts w:ascii="Book Antiqua" w:hAnsi="Book Antiqua"/>
          <w:sz w:val="30"/>
          <w:szCs w:val="30"/>
        </w:rPr>
        <w:t xml:space="preserve"> weekly newspaper</w:t>
      </w:r>
      <w:r w:rsidRPr="00CE2691">
        <w:rPr>
          <w:rFonts w:ascii="Book Antiqua" w:hAnsi="Book Antiqua"/>
          <w:sz w:val="30"/>
          <w:szCs w:val="30"/>
        </w:rPr>
        <w:br/>
      </w:r>
      <w:r w:rsidRPr="00CE2691">
        <w:rPr>
          <w:rFonts w:ascii="Book Antiqua" w:hAnsi="Book Antiqua"/>
          <w:sz w:val="30"/>
          <w:szCs w:val="30"/>
        </w:rPr>
        <w:lastRenderedPageBreak/>
        <w:t>Thursday, December 14, 1905</w:t>
      </w:r>
      <w:r w:rsidRPr="00CE2691">
        <w:rPr>
          <w:rFonts w:ascii="Book Antiqua" w:hAnsi="Book Antiqua"/>
          <w:sz w:val="30"/>
          <w:szCs w:val="30"/>
        </w:rPr>
        <w:br/>
      </w:r>
    </w:p>
    <w:p w14:paraId="14767615" w14:textId="37854912" w:rsidR="00DA2A75" w:rsidRPr="00CE2691" w:rsidRDefault="00CE2691" w:rsidP="00CE2691">
      <w:pPr>
        <w:spacing w:line="240" w:lineRule="auto"/>
        <w:contextualSpacing/>
        <w:rPr>
          <w:rFonts w:ascii="Book Antiqua" w:hAnsi="Book Antiqua"/>
          <w:sz w:val="30"/>
          <w:szCs w:val="30"/>
        </w:rPr>
      </w:pPr>
      <w:r w:rsidRPr="00CE2691">
        <w:rPr>
          <w:rFonts w:ascii="Book Antiqua" w:hAnsi="Book Antiqua"/>
          <w:sz w:val="30"/>
          <w:szCs w:val="30"/>
        </w:rPr>
        <w:t>**</w:t>
      </w:r>
      <w:r w:rsidRPr="00CE2691">
        <w:rPr>
          <w:rFonts w:ascii="Book Antiqua" w:hAnsi="Book Antiqua"/>
          <w:sz w:val="30"/>
          <w:szCs w:val="30"/>
        </w:rPr>
        <w:br/>
        <w:t>Death • Arizona Deaths, 1870-1951</w:t>
      </w:r>
      <w:r w:rsidRPr="00CE2691">
        <w:rPr>
          <w:rFonts w:ascii="Book Antiqua" w:hAnsi="Book Antiqua"/>
          <w:sz w:val="30"/>
          <w:szCs w:val="30"/>
        </w:rPr>
        <w:br/>
      </w:r>
      <w:r w:rsidRPr="00CE2691">
        <w:rPr>
          <w:rFonts w:ascii="Book Antiqua" w:hAnsi="Book Antiqua"/>
          <w:sz w:val="30"/>
          <w:szCs w:val="30"/>
        </w:rPr>
        <w:br/>
        <w:t>Name Geo. Ashbaucher</w:t>
      </w:r>
      <w:r w:rsidRPr="00CE2691">
        <w:rPr>
          <w:rFonts w:ascii="Book Antiqua" w:hAnsi="Book Antiqua"/>
          <w:sz w:val="30"/>
          <w:szCs w:val="30"/>
        </w:rPr>
        <w:br/>
        <w:t>Address Sister's Hospital</w:t>
      </w:r>
      <w:r w:rsidRPr="00CE2691">
        <w:rPr>
          <w:rFonts w:ascii="Book Antiqua" w:hAnsi="Book Antiqua"/>
          <w:sz w:val="30"/>
          <w:szCs w:val="30"/>
        </w:rPr>
        <w:br/>
        <w:t>Sex Male</w:t>
      </w:r>
      <w:r w:rsidRPr="00CE2691">
        <w:rPr>
          <w:rFonts w:ascii="Book Antiqua" w:hAnsi="Book Antiqua"/>
          <w:sz w:val="30"/>
          <w:szCs w:val="30"/>
        </w:rPr>
        <w:br/>
        <w:t>Age 23y</w:t>
      </w:r>
      <w:r w:rsidRPr="00CE2691">
        <w:rPr>
          <w:rFonts w:ascii="Book Antiqua" w:hAnsi="Book Antiqua"/>
          <w:sz w:val="30"/>
          <w:szCs w:val="30"/>
        </w:rPr>
        <w:br/>
        <w:t>Marital Status Single</w:t>
      </w:r>
      <w:r w:rsidRPr="00CE2691">
        <w:rPr>
          <w:rFonts w:ascii="Book Antiqua" w:hAnsi="Book Antiqua"/>
          <w:sz w:val="30"/>
          <w:szCs w:val="30"/>
        </w:rPr>
        <w:br/>
        <w:t>Ethnicity German</w:t>
      </w:r>
      <w:r w:rsidRPr="00CE2691">
        <w:rPr>
          <w:rFonts w:ascii="Book Antiqua" w:hAnsi="Book Antiqua"/>
          <w:sz w:val="30"/>
          <w:szCs w:val="30"/>
        </w:rPr>
        <w:br/>
        <w:t>Race White</w:t>
      </w:r>
      <w:r w:rsidRPr="00CE2691">
        <w:rPr>
          <w:rFonts w:ascii="Book Antiqua" w:hAnsi="Book Antiqua"/>
          <w:sz w:val="30"/>
          <w:szCs w:val="30"/>
        </w:rPr>
        <w:br/>
        <w:t>Birth Year (Estimated) 1882</w:t>
      </w:r>
      <w:r w:rsidRPr="00CE2691">
        <w:rPr>
          <w:rFonts w:ascii="Book Antiqua" w:hAnsi="Book Antiqua"/>
          <w:sz w:val="30"/>
          <w:szCs w:val="30"/>
        </w:rPr>
        <w:br/>
        <w:t>Death Date 05 Dec 1905</w:t>
      </w:r>
      <w:r w:rsidRPr="00CE2691">
        <w:rPr>
          <w:rFonts w:ascii="Book Antiqua" w:hAnsi="Book Antiqua"/>
          <w:sz w:val="30"/>
          <w:szCs w:val="30"/>
        </w:rPr>
        <w:br/>
        <w:t>Death Place Phoenix, Maricopa, Arizona</w:t>
      </w:r>
      <w:r w:rsidRPr="00CE2691">
        <w:rPr>
          <w:rFonts w:ascii="Book Antiqua" w:hAnsi="Book Antiqua"/>
          <w:sz w:val="30"/>
          <w:szCs w:val="30"/>
        </w:rPr>
        <w:br/>
        <w:t>Burial Place Buffergton, Ind.</w:t>
      </w:r>
      <w:r w:rsidRPr="00CE2691">
        <w:rPr>
          <w:rFonts w:ascii="Book Antiqua" w:hAnsi="Book Antiqua"/>
          <w:sz w:val="30"/>
          <w:szCs w:val="30"/>
        </w:rPr>
        <w:br/>
        <w:t>Record Number 393</w:t>
      </w:r>
      <w:r w:rsidRPr="00CE2691">
        <w:rPr>
          <w:rFonts w:ascii="Book Antiqua" w:hAnsi="Book Antiqua"/>
          <w:sz w:val="30"/>
          <w:szCs w:val="30"/>
        </w:rPr>
        <w:br/>
        <w:t>**</w:t>
      </w:r>
      <w:r w:rsidRPr="00CE2691">
        <w:rPr>
          <w:rFonts w:ascii="Book Antiqua" w:hAnsi="Book Antiqua"/>
          <w:sz w:val="30"/>
          <w:szCs w:val="30"/>
        </w:rPr>
        <w:br/>
      </w:r>
      <w:r w:rsidRPr="00CE2691">
        <w:rPr>
          <w:rFonts w:ascii="Book Antiqua" w:hAnsi="Book Antiqua"/>
          <w:sz w:val="30"/>
          <w:szCs w:val="30"/>
        </w:rPr>
        <w:br/>
        <w:t>George E Ashbaucher</w:t>
      </w:r>
      <w:r w:rsidR="00F53B6A">
        <w:rPr>
          <w:rFonts w:ascii="Book Antiqua" w:hAnsi="Book Antiqua"/>
          <w:sz w:val="30"/>
          <w:szCs w:val="30"/>
        </w:rPr>
        <w:t xml:space="preserve"> from </w:t>
      </w:r>
      <w:r w:rsidRPr="00CE2691">
        <w:rPr>
          <w:rFonts w:ascii="Book Antiqua" w:hAnsi="Book Antiqua"/>
          <w:sz w:val="30"/>
          <w:szCs w:val="30"/>
        </w:rPr>
        <w:t>Prochnow-Mathwick-Mertz-Krehl Family Tree</w:t>
      </w:r>
      <w:r w:rsidRPr="00CE2691">
        <w:rPr>
          <w:rFonts w:ascii="Book Antiqua" w:hAnsi="Book Antiqua"/>
          <w:sz w:val="30"/>
          <w:szCs w:val="30"/>
        </w:rPr>
        <w:br/>
      </w:r>
      <w:r w:rsidRPr="00CE2691">
        <w:rPr>
          <w:rFonts w:ascii="Book Antiqua" w:hAnsi="Book Antiqua"/>
          <w:sz w:val="30"/>
          <w:szCs w:val="30"/>
        </w:rPr>
        <w:br/>
        <w:t>Father Benjamin Ashbaucher</w:t>
      </w:r>
      <w:r w:rsidRPr="00CE2691">
        <w:rPr>
          <w:rFonts w:ascii="Book Antiqua" w:hAnsi="Book Antiqua"/>
          <w:sz w:val="30"/>
          <w:szCs w:val="30"/>
        </w:rPr>
        <w:br/>
        <w:t>Mother Harriet King</w:t>
      </w:r>
      <w:r w:rsidRPr="00CE2691">
        <w:rPr>
          <w:rFonts w:ascii="Book Antiqua" w:hAnsi="Book Antiqua"/>
          <w:sz w:val="30"/>
          <w:szCs w:val="30"/>
        </w:rPr>
        <w:br/>
        <w:t>Birth Feb 1883 Indiana, USA</w:t>
      </w:r>
      <w:r w:rsidRPr="00CE2691">
        <w:rPr>
          <w:rFonts w:ascii="Book Antiqua" w:hAnsi="Book Antiqua"/>
          <w:sz w:val="30"/>
          <w:szCs w:val="30"/>
        </w:rPr>
        <w:br/>
        <w:t>Death 5 Dec 1905 Maricopa, Pinal, Arizona, USA</w:t>
      </w:r>
      <w:r w:rsidRPr="00CE2691">
        <w:rPr>
          <w:rFonts w:ascii="Book Antiqua" w:hAnsi="Book Antiqua"/>
          <w:sz w:val="30"/>
          <w:szCs w:val="30"/>
        </w:rPr>
        <w:br/>
        <w:t>Residence 1900 Wells, Indiana, USA</w:t>
      </w:r>
    </w:p>
    <w:sectPr w:rsidR="00DA2A75" w:rsidRPr="00CE2691" w:rsidSect="00655E8D">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28B"/>
    <w:rsid w:val="000A3698"/>
    <w:rsid w:val="00196BFE"/>
    <w:rsid w:val="002139A5"/>
    <w:rsid w:val="00237989"/>
    <w:rsid w:val="002479B1"/>
    <w:rsid w:val="002B1B0F"/>
    <w:rsid w:val="00387201"/>
    <w:rsid w:val="003A67F7"/>
    <w:rsid w:val="003C3F86"/>
    <w:rsid w:val="004603CE"/>
    <w:rsid w:val="004D6A54"/>
    <w:rsid w:val="004F60BE"/>
    <w:rsid w:val="00533DD8"/>
    <w:rsid w:val="0053728C"/>
    <w:rsid w:val="005535D8"/>
    <w:rsid w:val="00605604"/>
    <w:rsid w:val="00655E8D"/>
    <w:rsid w:val="0067745A"/>
    <w:rsid w:val="006861F8"/>
    <w:rsid w:val="00747E71"/>
    <w:rsid w:val="007649D7"/>
    <w:rsid w:val="007940A8"/>
    <w:rsid w:val="00800D1F"/>
    <w:rsid w:val="00825880"/>
    <w:rsid w:val="0083261E"/>
    <w:rsid w:val="008C7764"/>
    <w:rsid w:val="0098028B"/>
    <w:rsid w:val="009C0A02"/>
    <w:rsid w:val="009D0F0F"/>
    <w:rsid w:val="00B12FD1"/>
    <w:rsid w:val="00B40495"/>
    <w:rsid w:val="00B45D1F"/>
    <w:rsid w:val="00B84172"/>
    <w:rsid w:val="00BC5398"/>
    <w:rsid w:val="00BD44B7"/>
    <w:rsid w:val="00C133D5"/>
    <w:rsid w:val="00C869D2"/>
    <w:rsid w:val="00CB26EB"/>
    <w:rsid w:val="00CE2691"/>
    <w:rsid w:val="00CE45DA"/>
    <w:rsid w:val="00D15AE4"/>
    <w:rsid w:val="00D2740D"/>
    <w:rsid w:val="00D510DA"/>
    <w:rsid w:val="00DA2A75"/>
    <w:rsid w:val="00E02C2D"/>
    <w:rsid w:val="00E16677"/>
    <w:rsid w:val="00E16D28"/>
    <w:rsid w:val="00E376FB"/>
    <w:rsid w:val="00E86D43"/>
    <w:rsid w:val="00E90256"/>
    <w:rsid w:val="00EC6166"/>
    <w:rsid w:val="00F27C02"/>
    <w:rsid w:val="00F53B6A"/>
    <w:rsid w:val="00F9352D"/>
    <w:rsid w:val="00FC6840"/>
    <w:rsid w:val="00FD52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51173"/>
  <w15:docId w15:val="{AACAFD2E-A74F-42EF-966B-D35168AF7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028B"/>
    <w:pPr>
      <w:autoSpaceDE w:val="0"/>
      <w:autoSpaceDN w:val="0"/>
      <w:adjustRightInd w:val="0"/>
      <w:spacing w:after="0" w:line="240" w:lineRule="auto"/>
    </w:pPr>
    <w:rPr>
      <w:rFonts w:ascii="Book Antiqua" w:hAnsi="Book Antiqua" w:cs="Book Antiqua"/>
      <w:color w:val="000000"/>
      <w:sz w:val="24"/>
      <w:szCs w:val="24"/>
    </w:rPr>
  </w:style>
  <w:style w:type="paragraph" w:styleId="BalloonText">
    <w:name w:val="Balloon Text"/>
    <w:basedOn w:val="Normal"/>
    <w:link w:val="BalloonTextChar"/>
    <w:uiPriority w:val="99"/>
    <w:semiHidden/>
    <w:unhideWhenUsed/>
    <w:rsid w:val="009802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28B"/>
    <w:rPr>
      <w:rFonts w:ascii="Tahoma" w:hAnsi="Tahoma" w:cs="Tahoma"/>
      <w:sz w:val="16"/>
      <w:szCs w:val="16"/>
    </w:rPr>
  </w:style>
  <w:style w:type="paragraph" w:styleId="NormalWeb">
    <w:name w:val="Normal (Web)"/>
    <w:basedOn w:val="Normal"/>
    <w:uiPriority w:val="99"/>
    <w:semiHidden/>
    <w:unhideWhenUsed/>
    <w:rsid w:val="00CE45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E45DA"/>
    <w:rPr>
      <w:b/>
      <w:bCs/>
    </w:rPr>
  </w:style>
  <w:style w:type="character" w:styleId="Hyperlink">
    <w:name w:val="Hyperlink"/>
    <w:basedOn w:val="DefaultParagraphFont"/>
    <w:uiPriority w:val="99"/>
    <w:unhideWhenUsed/>
    <w:rsid w:val="00CE45DA"/>
    <w:rPr>
      <w:color w:val="0000FF"/>
      <w:u w:val="single"/>
    </w:rPr>
  </w:style>
  <w:style w:type="character" w:customStyle="1" w:styleId="im">
    <w:name w:val="im"/>
    <w:basedOn w:val="DefaultParagraphFont"/>
    <w:rsid w:val="002479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567093">
      <w:bodyDiv w:val="1"/>
      <w:marLeft w:val="0"/>
      <w:marRight w:val="0"/>
      <w:marTop w:val="0"/>
      <w:marBottom w:val="0"/>
      <w:divBdr>
        <w:top w:val="none" w:sz="0" w:space="0" w:color="auto"/>
        <w:left w:val="none" w:sz="0" w:space="0" w:color="auto"/>
        <w:bottom w:val="none" w:sz="0" w:space="0" w:color="auto"/>
        <w:right w:val="none" w:sz="0" w:space="0" w:color="auto"/>
      </w:divBdr>
    </w:div>
    <w:div w:id="1685400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219</Words>
  <Characters>1153</Characters>
  <Application>Microsoft Office Word</Application>
  <DocSecurity>0</DocSecurity>
  <Lines>60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2023-05-21T01:21:00Z</dcterms:created>
  <dcterms:modified xsi:type="dcterms:W3CDTF">2026-03-08T19:40:00Z</dcterms:modified>
</cp:coreProperties>
</file>