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7BA4" w:rsidRDefault="00A174E3" w:rsidP="00655E8D">
      <w:pPr>
        <w:spacing w:line="240" w:lineRule="auto"/>
        <w:ind w:left="-446" w:right="-360"/>
        <w:contextualSpacing/>
        <w:jc w:val="center"/>
        <w:rPr>
          <w:rFonts w:ascii="Book Antiqua" w:hAnsi="Book Antiqua"/>
          <w:sz w:val="40"/>
          <w:szCs w:val="40"/>
        </w:rPr>
      </w:pPr>
      <w:r>
        <w:rPr>
          <w:rFonts w:ascii="Book Antiqua" w:hAnsi="Book Antiqua"/>
          <w:sz w:val="40"/>
          <w:szCs w:val="40"/>
        </w:rPr>
        <w:t>Mary B. (Burgess) Arnold</w:t>
      </w:r>
    </w:p>
    <w:p w:rsidR="00A174E3" w:rsidRDefault="00A174E3" w:rsidP="00655E8D">
      <w:pPr>
        <w:spacing w:line="240" w:lineRule="auto"/>
        <w:ind w:left="-446" w:right="-360"/>
        <w:contextualSpacing/>
        <w:jc w:val="center"/>
        <w:rPr>
          <w:rFonts w:ascii="Book Antiqua" w:hAnsi="Book Antiqua"/>
          <w:sz w:val="40"/>
          <w:szCs w:val="40"/>
        </w:rPr>
      </w:pPr>
      <w:r>
        <w:rPr>
          <w:rFonts w:ascii="Book Antiqua" w:hAnsi="Book Antiqua"/>
          <w:sz w:val="40"/>
          <w:szCs w:val="40"/>
        </w:rPr>
        <w:t>June 21, 1906 – November 17, 2002</w:t>
      </w:r>
    </w:p>
    <w:p w:rsidR="00655E8D" w:rsidRDefault="00655E8D" w:rsidP="00655E8D">
      <w:pPr>
        <w:spacing w:line="240" w:lineRule="auto"/>
        <w:ind w:left="-446" w:right="-360"/>
        <w:contextualSpacing/>
        <w:jc w:val="center"/>
        <w:rPr>
          <w:rFonts w:ascii="Book Antiqua" w:hAnsi="Book Antiqua"/>
          <w:sz w:val="40"/>
          <w:szCs w:val="40"/>
        </w:rPr>
      </w:pPr>
    </w:p>
    <w:p w:rsidR="00655E8D" w:rsidRPr="00655E8D" w:rsidRDefault="00A174E3" w:rsidP="00655E8D">
      <w:pPr>
        <w:spacing w:line="240" w:lineRule="auto"/>
        <w:ind w:left="-446" w:right="-360"/>
        <w:contextualSpacing/>
        <w:jc w:val="center"/>
        <w:rPr>
          <w:rFonts w:ascii="Book Antiqua" w:hAnsi="Book Antiqua"/>
          <w:sz w:val="40"/>
          <w:szCs w:val="40"/>
        </w:rPr>
      </w:pPr>
      <w:r>
        <w:rPr>
          <w:noProof/>
        </w:rPr>
        <w:drawing>
          <wp:inline distT="0" distB="0" distL="0" distR="0">
            <wp:extent cx="3239761" cy="1895794"/>
            <wp:effectExtent l="0" t="0" r="0" b="0"/>
            <wp:docPr id="1" name="Picture 1" descr="https://images.findagrave.com/photos/2011/253/6937656_1315798246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1/253/6937656_131579824618.jpg"/>
                    <pic:cNvPicPr>
                      <a:picLocks noChangeAspect="1" noChangeArrowheads="1"/>
                    </pic:cNvPicPr>
                  </pic:nvPicPr>
                  <pic:blipFill rotWithShape="1">
                    <a:blip r:embed="rId5">
                      <a:extLst>
                        <a:ext uri="{28A0092B-C50C-407E-A947-70E740481C1C}">
                          <a14:useLocalDpi xmlns:a14="http://schemas.microsoft.com/office/drawing/2010/main" val="0"/>
                        </a:ext>
                      </a:extLst>
                    </a:blip>
                    <a:srcRect l="15290" t="6657" r="10507" b="35462"/>
                    <a:stretch/>
                  </pic:blipFill>
                  <pic:spPr bwMode="auto">
                    <a:xfrm>
                      <a:off x="0" y="0"/>
                      <a:ext cx="3241134" cy="1896597"/>
                    </a:xfrm>
                    <a:prstGeom prst="rect">
                      <a:avLst/>
                    </a:prstGeom>
                    <a:noFill/>
                    <a:ln>
                      <a:noFill/>
                    </a:ln>
                    <a:extLst>
                      <a:ext uri="{53640926-AAD7-44D8-BBD7-CCE9431645EC}">
                        <a14:shadowObscured xmlns:a14="http://schemas.microsoft.com/office/drawing/2010/main"/>
                      </a:ext>
                    </a:extLst>
                  </pic:spPr>
                </pic:pic>
              </a:graphicData>
            </a:graphic>
          </wp:inline>
        </w:drawing>
      </w:r>
    </w:p>
    <w:p w:rsidR="00655E8D" w:rsidRDefault="00655E8D" w:rsidP="00655E8D">
      <w:pPr>
        <w:spacing w:line="240" w:lineRule="auto"/>
        <w:ind w:left="-450" w:right="-360"/>
        <w:jc w:val="center"/>
        <w:rPr>
          <w:rFonts w:ascii="Book Antiqua" w:hAnsi="Book Antiqua"/>
          <w:sz w:val="30"/>
          <w:szCs w:val="30"/>
        </w:rPr>
      </w:pPr>
      <w:r w:rsidRPr="00655E8D">
        <w:rPr>
          <w:rFonts w:ascii="Book Antiqua" w:hAnsi="Book Antiqua"/>
          <w:sz w:val="30"/>
          <w:szCs w:val="30"/>
        </w:rPr>
        <w:t xml:space="preserve">Photo by </w:t>
      </w:r>
      <w:r w:rsidR="00267BA4">
        <w:rPr>
          <w:rFonts w:ascii="Book Antiqua" w:hAnsi="Book Antiqua"/>
          <w:sz w:val="30"/>
          <w:szCs w:val="30"/>
        </w:rPr>
        <w:t>Thomas Liby</w:t>
      </w:r>
    </w:p>
    <w:p w:rsidR="00267BA4" w:rsidRDefault="00A174E3" w:rsidP="00A174E3">
      <w:pPr>
        <w:spacing w:line="240" w:lineRule="auto"/>
        <w:contextualSpacing/>
        <w:rPr>
          <w:rFonts w:ascii="Book Antiqua" w:hAnsi="Book Antiqua"/>
          <w:sz w:val="30"/>
          <w:szCs w:val="30"/>
        </w:rPr>
      </w:pPr>
      <w:r>
        <w:rPr>
          <w:rFonts w:ascii="Book Antiqua" w:hAnsi="Book Antiqua"/>
          <w:sz w:val="30"/>
          <w:szCs w:val="30"/>
        </w:rPr>
        <w:t xml:space="preserve">   </w:t>
      </w:r>
      <w:r w:rsidRPr="00A174E3">
        <w:rPr>
          <w:rFonts w:ascii="Book Antiqua" w:hAnsi="Book Antiqua"/>
          <w:sz w:val="30"/>
          <w:szCs w:val="30"/>
        </w:rPr>
        <w:t>A retired bookkeeper and former school teacher, Mary B. Arnold, 96, a resident of Christian Care Retirement Center, died unexpectedly of natural causes at 2:45 p.m. Sunday</w:t>
      </w:r>
      <w:r>
        <w:rPr>
          <w:rFonts w:ascii="Book Antiqua" w:hAnsi="Book Antiqua"/>
          <w:sz w:val="30"/>
          <w:szCs w:val="30"/>
        </w:rPr>
        <w:t>, November 17, 2002</w:t>
      </w:r>
      <w:r w:rsidRPr="00A174E3">
        <w:rPr>
          <w:rFonts w:ascii="Book Antiqua" w:hAnsi="Book Antiqua"/>
          <w:sz w:val="30"/>
          <w:szCs w:val="30"/>
        </w:rPr>
        <w:t xml:space="preserve"> at Bluffton Regional Medical Center.</w:t>
      </w:r>
      <w:r>
        <w:rPr>
          <w:rFonts w:ascii="Book Antiqua" w:hAnsi="Book Antiqua"/>
          <w:sz w:val="30"/>
          <w:szCs w:val="30"/>
        </w:rPr>
        <w:t xml:space="preserve"> </w:t>
      </w:r>
      <w:r w:rsidRPr="00A174E3">
        <w:rPr>
          <w:rFonts w:ascii="Book Antiqua" w:hAnsi="Book Antiqua"/>
          <w:sz w:val="30"/>
          <w:szCs w:val="30"/>
        </w:rPr>
        <w:br/>
      </w:r>
      <w:r>
        <w:rPr>
          <w:rFonts w:ascii="Book Antiqua" w:hAnsi="Book Antiqua"/>
          <w:sz w:val="30"/>
          <w:szCs w:val="30"/>
        </w:rPr>
        <w:t xml:space="preserve">   </w:t>
      </w:r>
      <w:r w:rsidRPr="00A174E3">
        <w:rPr>
          <w:rFonts w:ascii="Book Antiqua" w:hAnsi="Book Antiqua"/>
          <w:sz w:val="30"/>
          <w:szCs w:val="30"/>
        </w:rPr>
        <w:t>Mrs. Arnold retired in 1975 after 17 years as bookkeeper for Miller Roofing Co. Earlier, after completing two years in teacher training at Ball State University, she taught for seven years at Chester Center School and was the holder of a lifetime teacher's license.</w:t>
      </w:r>
      <w:r>
        <w:rPr>
          <w:rFonts w:ascii="Book Antiqua" w:hAnsi="Book Antiqua"/>
          <w:sz w:val="30"/>
          <w:szCs w:val="30"/>
        </w:rPr>
        <w:t xml:space="preserve"> </w:t>
      </w:r>
      <w:r w:rsidRPr="00A174E3">
        <w:rPr>
          <w:rFonts w:ascii="Book Antiqua" w:hAnsi="Book Antiqua"/>
          <w:sz w:val="30"/>
          <w:szCs w:val="30"/>
        </w:rPr>
        <w:t>She was a graduate of Petroleum High School. She was a member of the First United Methodist Church in Bluffton.</w:t>
      </w:r>
      <w:r>
        <w:rPr>
          <w:rFonts w:ascii="Book Antiqua" w:hAnsi="Book Antiqua"/>
          <w:sz w:val="30"/>
          <w:szCs w:val="30"/>
        </w:rPr>
        <w:t xml:space="preserve"> </w:t>
      </w:r>
      <w:r w:rsidRPr="00A174E3">
        <w:rPr>
          <w:rFonts w:ascii="Book Antiqua" w:hAnsi="Book Antiqua"/>
          <w:sz w:val="30"/>
          <w:szCs w:val="30"/>
        </w:rPr>
        <w:br/>
      </w:r>
      <w:r>
        <w:rPr>
          <w:rFonts w:ascii="Book Antiqua" w:hAnsi="Book Antiqua"/>
          <w:sz w:val="30"/>
          <w:szCs w:val="30"/>
        </w:rPr>
        <w:t xml:space="preserve">   </w:t>
      </w:r>
      <w:r w:rsidRPr="00A174E3">
        <w:rPr>
          <w:rFonts w:ascii="Book Antiqua" w:hAnsi="Book Antiqua"/>
          <w:sz w:val="30"/>
          <w:szCs w:val="30"/>
        </w:rPr>
        <w:t>She was born in Wells County June 21, 1906, the only child of Richard and Hattie Roberts Burgess. Her marriage at Coldwater Mich., in 1936 was to Harold Arnold, who died June 21, 1984.</w:t>
      </w:r>
      <w:r>
        <w:rPr>
          <w:rFonts w:ascii="Book Antiqua" w:hAnsi="Book Antiqua"/>
          <w:sz w:val="30"/>
          <w:szCs w:val="30"/>
        </w:rPr>
        <w:t xml:space="preserve"> </w:t>
      </w:r>
      <w:r w:rsidRPr="00A174E3">
        <w:rPr>
          <w:rFonts w:ascii="Book Antiqua" w:hAnsi="Book Antiqua"/>
          <w:sz w:val="30"/>
          <w:szCs w:val="30"/>
        </w:rPr>
        <w:br/>
      </w:r>
      <w:r>
        <w:rPr>
          <w:rFonts w:ascii="Book Antiqua" w:hAnsi="Book Antiqua"/>
          <w:sz w:val="30"/>
          <w:szCs w:val="30"/>
        </w:rPr>
        <w:t xml:space="preserve">   </w:t>
      </w:r>
      <w:r w:rsidRPr="00A174E3">
        <w:rPr>
          <w:rFonts w:ascii="Book Antiqua" w:hAnsi="Book Antiqua"/>
          <w:sz w:val="30"/>
          <w:szCs w:val="30"/>
        </w:rPr>
        <w:t>Surviving are two sons, Dean K. of New Albany and Richard A. of Fort Wayne; six grandchildren; and two great-grandchildren.</w:t>
      </w:r>
      <w:r>
        <w:rPr>
          <w:rFonts w:ascii="Book Antiqua" w:hAnsi="Book Antiqua"/>
          <w:sz w:val="30"/>
          <w:szCs w:val="30"/>
        </w:rPr>
        <w:t xml:space="preserve"> </w:t>
      </w:r>
      <w:r w:rsidRPr="00A174E3">
        <w:rPr>
          <w:rFonts w:ascii="Book Antiqua" w:hAnsi="Book Antiqua"/>
          <w:sz w:val="30"/>
          <w:szCs w:val="30"/>
        </w:rPr>
        <w:br/>
      </w:r>
      <w:r>
        <w:rPr>
          <w:rFonts w:ascii="Book Antiqua" w:hAnsi="Book Antiqua"/>
          <w:sz w:val="30"/>
          <w:szCs w:val="30"/>
        </w:rPr>
        <w:t xml:space="preserve">   </w:t>
      </w:r>
      <w:r w:rsidRPr="00A174E3">
        <w:rPr>
          <w:rFonts w:ascii="Book Antiqua" w:hAnsi="Book Antiqua"/>
          <w:sz w:val="30"/>
          <w:szCs w:val="30"/>
        </w:rPr>
        <w:t>Services will be held at 11 a.m. Wednesday at Thoma/Rich, Hewitt &amp; Chaney Funeral Home with Pastor William Shannon officiating. Burial will be in Fairview Cemetery. Calling hours at the funeral chapel will be Tuesday from 2 to 8 pm. and Wednesday for one hour prior to services.</w:t>
      </w:r>
      <w:r>
        <w:rPr>
          <w:rFonts w:ascii="Book Antiqua" w:hAnsi="Book Antiqua"/>
          <w:sz w:val="30"/>
          <w:szCs w:val="30"/>
        </w:rPr>
        <w:t xml:space="preserve"> </w:t>
      </w:r>
      <w:r w:rsidRPr="00A174E3">
        <w:rPr>
          <w:rFonts w:ascii="Book Antiqua" w:hAnsi="Book Antiqua"/>
          <w:sz w:val="30"/>
          <w:szCs w:val="30"/>
        </w:rPr>
        <w:br/>
      </w:r>
      <w:r>
        <w:rPr>
          <w:rFonts w:ascii="Book Antiqua" w:hAnsi="Book Antiqua"/>
          <w:sz w:val="30"/>
          <w:szCs w:val="30"/>
        </w:rPr>
        <w:t xml:space="preserve">   </w:t>
      </w:r>
      <w:r w:rsidRPr="00A174E3">
        <w:rPr>
          <w:rFonts w:ascii="Book Antiqua" w:hAnsi="Book Antiqua"/>
          <w:sz w:val="30"/>
          <w:szCs w:val="30"/>
        </w:rPr>
        <w:t>Memorials to the First United Methodist Church.</w:t>
      </w:r>
    </w:p>
    <w:p w:rsidR="00A174E3" w:rsidRDefault="00A174E3" w:rsidP="00A174E3">
      <w:pPr>
        <w:spacing w:line="240" w:lineRule="auto"/>
        <w:contextualSpacing/>
        <w:rPr>
          <w:rFonts w:ascii="Book Antiqua" w:hAnsi="Book Antiqua"/>
          <w:sz w:val="30"/>
          <w:szCs w:val="30"/>
        </w:rPr>
      </w:pPr>
    </w:p>
    <w:p w:rsidR="00A174E3" w:rsidRDefault="00A174E3" w:rsidP="00A174E3">
      <w:pPr>
        <w:spacing w:line="240" w:lineRule="auto"/>
        <w:contextualSpacing/>
        <w:rPr>
          <w:rFonts w:ascii="Book Antiqua" w:hAnsi="Book Antiqua"/>
          <w:sz w:val="30"/>
          <w:szCs w:val="30"/>
        </w:rPr>
      </w:pPr>
      <w:r>
        <w:rPr>
          <w:rFonts w:ascii="Book Antiqua" w:hAnsi="Book Antiqua"/>
          <w:sz w:val="30"/>
          <w:szCs w:val="30"/>
        </w:rPr>
        <w:t>Bluffton News-Banner, Wells County, Indiana</w:t>
      </w:r>
    </w:p>
    <w:p w:rsidR="00A174E3" w:rsidRPr="00A174E3" w:rsidRDefault="00A174E3" w:rsidP="00A174E3">
      <w:pPr>
        <w:spacing w:line="240" w:lineRule="auto"/>
        <w:contextualSpacing/>
        <w:rPr>
          <w:rFonts w:ascii="Book Antiqua" w:hAnsi="Book Antiqua"/>
          <w:sz w:val="30"/>
          <w:szCs w:val="30"/>
        </w:rPr>
      </w:pPr>
      <w:r>
        <w:rPr>
          <w:rFonts w:ascii="Book Antiqua" w:hAnsi="Book Antiqua"/>
          <w:sz w:val="30"/>
          <w:szCs w:val="30"/>
        </w:rPr>
        <w:t>November 18, 2002</w:t>
      </w:r>
      <w:bookmarkStart w:id="0" w:name="_GoBack"/>
      <w:bookmarkEnd w:id="0"/>
    </w:p>
    <w:sectPr w:rsidR="00A174E3" w:rsidRPr="00A174E3" w:rsidSect="00655E8D">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altName w:val="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7"/>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028B"/>
    <w:rsid w:val="00267BA4"/>
    <w:rsid w:val="002B1B0F"/>
    <w:rsid w:val="003A67F7"/>
    <w:rsid w:val="003C3F86"/>
    <w:rsid w:val="004603CE"/>
    <w:rsid w:val="004D6A54"/>
    <w:rsid w:val="00533DD8"/>
    <w:rsid w:val="0053728C"/>
    <w:rsid w:val="00605604"/>
    <w:rsid w:val="00655E8D"/>
    <w:rsid w:val="0067745A"/>
    <w:rsid w:val="006861F8"/>
    <w:rsid w:val="00800D1F"/>
    <w:rsid w:val="00825880"/>
    <w:rsid w:val="008C7764"/>
    <w:rsid w:val="0098028B"/>
    <w:rsid w:val="009D0F0F"/>
    <w:rsid w:val="00A174E3"/>
    <w:rsid w:val="00B12FD1"/>
    <w:rsid w:val="00B40495"/>
    <w:rsid w:val="00B45D1F"/>
    <w:rsid w:val="00BD44B7"/>
    <w:rsid w:val="00C869D2"/>
    <w:rsid w:val="00CE45DA"/>
    <w:rsid w:val="00D15AE4"/>
    <w:rsid w:val="00D2740D"/>
    <w:rsid w:val="00E16677"/>
    <w:rsid w:val="00E376FB"/>
    <w:rsid w:val="00E90256"/>
    <w:rsid w:val="00F27C02"/>
    <w:rsid w:val="00FC68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8028B"/>
    <w:pPr>
      <w:autoSpaceDE w:val="0"/>
      <w:autoSpaceDN w:val="0"/>
      <w:adjustRightInd w:val="0"/>
      <w:spacing w:after="0" w:line="240" w:lineRule="auto"/>
    </w:pPr>
    <w:rPr>
      <w:rFonts w:ascii="Book Antiqua" w:hAnsi="Book Antiqua" w:cs="Book Antiqua"/>
      <w:color w:val="000000"/>
      <w:sz w:val="24"/>
      <w:szCs w:val="24"/>
    </w:rPr>
  </w:style>
  <w:style w:type="paragraph" w:styleId="BalloonText">
    <w:name w:val="Balloon Text"/>
    <w:basedOn w:val="Normal"/>
    <w:link w:val="BalloonTextChar"/>
    <w:uiPriority w:val="99"/>
    <w:semiHidden/>
    <w:unhideWhenUsed/>
    <w:rsid w:val="009802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028B"/>
    <w:rPr>
      <w:rFonts w:ascii="Tahoma" w:hAnsi="Tahoma" w:cs="Tahoma"/>
      <w:sz w:val="16"/>
      <w:szCs w:val="16"/>
    </w:rPr>
  </w:style>
  <w:style w:type="paragraph" w:styleId="NormalWeb">
    <w:name w:val="Normal (Web)"/>
    <w:basedOn w:val="Normal"/>
    <w:uiPriority w:val="99"/>
    <w:semiHidden/>
    <w:unhideWhenUsed/>
    <w:rsid w:val="00CE45D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E45DA"/>
    <w:rPr>
      <w:b/>
      <w:bCs/>
    </w:rPr>
  </w:style>
  <w:style w:type="character" w:styleId="Hyperlink">
    <w:name w:val="Hyperlink"/>
    <w:basedOn w:val="DefaultParagraphFont"/>
    <w:uiPriority w:val="99"/>
    <w:unhideWhenUsed/>
    <w:rsid w:val="00CE45DA"/>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8028B"/>
    <w:pPr>
      <w:autoSpaceDE w:val="0"/>
      <w:autoSpaceDN w:val="0"/>
      <w:adjustRightInd w:val="0"/>
      <w:spacing w:after="0" w:line="240" w:lineRule="auto"/>
    </w:pPr>
    <w:rPr>
      <w:rFonts w:ascii="Book Antiqua" w:hAnsi="Book Antiqua" w:cs="Book Antiqua"/>
      <w:color w:val="000000"/>
      <w:sz w:val="24"/>
      <w:szCs w:val="24"/>
    </w:rPr>
  </w:style>
  <w:style w:type="paragraph" w:styleId="BalloonText">
    <w:name w:val="Balloon Text"/>
    <w:basedOn w:val="Normal"/>
    <w:link w:val="BalloonTextChar"/>
    <w:uiPriority w:val="99"/>
    <w:semiHidden/>
    <w:unhideWhenUsed/>
    <w:rsid w:val="009802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028B"/>
    <w:rPr>
      <w:rFonts w:ascii="Tahoma" w:hAnsi="Tahoma" w:cs="Tahoma"/>
      <w:sz w:val="16"/>
      <w:szCs w:val="16"/>
    </w:rPr>
  </w:style>
  <w:style w:type="paragraph" w:styleId="NormalWeb">
    <w:name w:val="Normal (Web)"/>
    <w:basedOn w:val="Normal"/>
    <w:uiPriority w:val="99"/>
    <w:semiHidden/>
    <w:unhideWhenUsed/>
    <w:rsid w:val="00CE45D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E45DA"/>
    <w:rPr>
      <w:b/>
      <w:bCs/>
    </w:rPr>
  </w:style>
  <w:style w:type="character" w:styleId="Hyperlink">
    <w:name w:val="Hyperlink"/>
    <w:basedOn w:val="DefaultParagraphFont"/>
    <w:uiPriority w:val="99"/>
    <w:unhideWhenUsed/>
    <w:rsid w:val="00CE45D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6567093">
      <w:bodyDiv w:val="1"/>
      <w:marLeft w:val="0"/>
      <w:marRight w:val="0"/>
      <w:marTop w:val="0"/>
      <w:marBottom w:val="0"/>
      <w:divBdr>
        <w:top w:val="none" w:sz="0" w:space="0" w:color="auto"/>
        <w:left w:val="none" w:sz="0" w:space="0" w:color="auto"/>
        <w:bottom w:val="none" w:sz="0" w:space="0" w:color="auto"/>
        <w:right w:val="none" w:sz="0" w:space="0" w:color="auto"/>
      </w:divBdr>
    </w:div>
    <w:div w:id="1685400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210</Words>
  <Characters>1201</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Jim Cox</cp:lastModifiedBy>
  <cp:revision>2</cp:revision>
  <dcterms:created xsi:type="dcterms:W3CDTF">2020-10-30T12:20:00Z</dcterms:created>
  <dcterms:modified xsi:type="dcterms:W3CDTF">2020-10-30T12:20:00Z</dcterms:modified>
</cp:coreProperties>
</file>