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CD071" w14:textId="77777777" w:rsidR="00075966" w:rsidRDefault="00446246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Clinton P. Acton</w:t>
      </w:r>
    </w:p>
    <w:p w14:paraId="0C255D77" w14:textId="77777777" w:rsidR="00446246" w:rsidRDefault="00446246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11, 1878 – October 2, 1964</w:t>
      </w:r>
    </w:p>
    <w:p w14:paraId="107F4C9D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EAAE737" w14:textId="77777777" w:rsidR="00655E8D" w:rsidRPr="00655E8D" w:rsidRDefault="00446246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FDBF50D" wp14:editId="6454EF47">
            <wp:extent cx="3407410" cy="3145790"/>
            <wp:effectExtent l="0" t="0" r="2540" b="0"/>
            <wp:docPr id="3" name="Picture 3" descr="https://images.findagrave.com/photos/2011/115/65649561_1303844946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images.findagrave.com/photos/2011/115/65649561_13038449469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7410" cy="314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75346B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446246">
        <w:rPr>
          <w:rFonts w:ascii="Book Antiqua" w:hAnsi="Book Antiqua"/>
          <w:sz w:val="30"/>
          <w:szCs w:val="30"/>
        </w:rPr>
        <w:t>Bruce Sonner</w:t>
      </w:r>
    </w:p>
    <w:p w14:paraId="1468EE6D" w14:textId="77777777" w:rsidR="00B45D1F" w:rsidRDefault="00B45D1F" w:rsidP="00B17EA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188F8153" w14:textId="4BF3B241" w:rsidR="00F80D28" w:rsidRPr="00F80D28" w:rsidRDefault="00F80D28" w:rsidP="00F80D28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F80D28">
        <w:rPr>
          <w:rFonts w:ascii="Book Antiqua" w:eastAsia="Times New Roman" w:hAnsi="Book Antiqua" w:cs="Helvetica"/>
          <w:color w:val="333333"/>
          <w:sz w:val="30"/>
          <w:szCs w:val="30"/>
        </w:rPr>
        <w:t>Clinton Acton</w:t>
      </w:r>
      <w:r w:rsidRPr="00F80D28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1899-2011</w:t>
      </w:r>
    </w:p>
    <w:p w14:paraId="546109B2" w14:textId="77777777" w:rsidR="00F80D28" w:rsidRPr="00F80D28" w:rsidRDefault="00F80D28" w:rsidP="00F80D28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F80D28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Clinton Acton</w:t>
      </w:r>
      <w:r w:rsidRPr="00F80D28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F80D28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F80D28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35</w:t>
      </w:r>
      <w:r w:rsidRPr="00F80D28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Never Married (Single)</w:t>
      </w:r>
      <w:r w:rsidRPr="00F80D28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11 Jan 1879 [sic]</w:t>
      </w:r>
      <w:r w:rsidRPr="00F80D28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Wells Co</w:t>
      </w:r>
      <w:r w:rsidRPr="00F80D28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2 Oct 1964</w:t>
      </w:r>
      <w:r w:rsidRPr="00F80D28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F80D28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Washington Acton</w:t>
      </w:r>
      <w:r w:rsidRPr="00F80D28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Catherin Sellers</w:t>
      </w:r>
      <w:r w:rsidRPr="00F80D28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Mrs. Lucille Cain; sister; Detroit, Michigan</w:t>
      </w:r>
      <w:r w:rsidRPr="00F80D28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October 5, 1964; Fairview Cemetery; Bluffton, Indiana</w:t>
      </w:r>
    </w:p>
    <w:p w14:paraId="29BDC283" w14:textId="77777777" w:rsidR="00075966" w:rsidRPr="00B45D1F" w:rsidRDefault="00075966" w:rsidP="0044624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075966" w:rsidRPr="00B45D1F" w:rsidSect="001A3F8D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75966"/>
    <w:rsid w:val="001A3F8D"/>
    <w:rsid w:val="002624C6"/>
    <w:rsid w:val="002B1B0F"/>
    <w:rsid w:val="003A67F7"/>
    <w:rsid w:val="003C3F86"/>
    <w:rsid w:val="00446246"/>
    <w:rsid w:val="004603CE"/>
    <w:rsid w:val="004D6A54"/>
    <w:rsid w:val="00533DD8"/>
    <w:rsid w:val="00605604"/>
    <w:rsid w:val="00655E8D"/>
    <w:rsid w:val="0067745A"/>
    <w:rsid w:val="006861F8"/>
    <w:rsid w:val="00800D1F"/>
    <w:rsid w:val="00825880"/>
    <w:rsid w:val="008C7764"/>
    <w:rsid w:val="0098028B"/>
    <w:rsid w:val="009D0F0F"/>
    <w:rsid w:val="00B12FD1"/>
    <w:rsid w:val="00B17EA6"/>
    <w:rsid w:val="00B40495"/>
    <w:rsid w:val="00B45D1F"/>
    <w:rsid w:val="00C869D2"/>
    <w:rsid w:val="00CE45DA"/>
    <w:rsid w:val="00D2740D"/>
    <w:rsid w:val="00E16677"/>
    <w:rsid w:val="00E376FB"/>
    <w:rsid w:val="00E90256"/>
    <w:rsid w:val="00F27C02"/>
    <w:rsid w:val="00F80D28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BF583"/>
  <w15:docId w15:val="{CEBCF670-41A7-4F00-8FF7-866029E06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4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6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79</Words>
  <Characters>445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2021-01-10T14:51:00Z</dcterms:created>
  <dcterms:modified xsi:type="dcterms:W3CDTF">2026-01-27T17:06:00Z</dcterms:modified>
</cp:coreProperties>
</file>