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60C5F" w14:textId="77777777" w:rsidR="00533DD8" w:rsidRDefault="00E376FB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Lana May (Steele) Abbott-Gordon</w:t>
      </w:r>
    </w:p>
    <w:p w14:paraId="06558756" w14:textId="77777777" w:rsidR="00E376FB" w:rsidRDefault="00E376FB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2, 1881 – January 30, 1962</w:t>
      </w:r>
    </w:p>
    <w:p w14:paraId="1A359429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148198ED" w14:textId="77777777" w:rsidR="00655E8D" w:rsidRPr="00655E8D" w:rsidRDefault="00E376FB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1823FCF" wp14:editId="2CD6D958">
            <wp:extent cx="3506210" cy="1898620"/>
            <wp:effectExtent l="0" t="0" r="0" b="6985"/>
            <wp:docPr id="2" name="Picture 2" descr="https://images.findagrave.com/photos/2011/294/69440623_1319328623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1/294/69440623_13193286238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35" t="12364" r="10201" b="31794"/>
                    <a:stretch/>
                  </pic:blipFill>
                  <pic:spPr bwMode="auto">
                    <a:xfrm>
                      <a:off x="0" y="0"/>
                      <a:ext cx="3507696" cy="189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D48022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CE45DA">
        <w:rPr>
          <w:rFonts w:ascii="Book Antiqua" w:hAnsi="Book Antiqua"/>
          <w:sz w:val="30"/>
          <w:szCs w:val="30"/>
        </w:rPr>
        <w:t>Thomas Liby</w:t>
      </w:r>
    </w:p>
    <w:p w14:paraId="55446F7E" w14:textId="77777777" w:rsidR="00E376FB" w:rsidRDefault="00E376FB" w:rsidP="00E376FB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  <w:t>MRS. LANA GORDON DIES UNEXPECTEDLY</w:t>
      </w:r>
    </w:p>
    <w:p w14:paraId="3D761821" w14:textId="77777777" w:rsidR="00E376FB" w:rsidRDefault="00E376FB" w:rsidP="00E376FB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376FB">
        <w:rPr>
          <w:rFonts w:ascii="Book Antiqua" w:hAnsi="Book Antiqua"/>
          <w:sz w:val="30"/>
          <w:szCs w:val="30"/>
        </w:rPr>
        <w:t xml:space="preserve">Mrs. Lana M. Gordon, 80, mother of Mrs. Truman Caylor of Bluffton, died unexpectedly late Tuesday afternoon at the Midway Airport in Chicago while </w:t>
      </w:r>
      <w:proofErr w:type="spellStart"/>
      <w:r w:rsidRPr="00E376FB">
        <w:rPr>
          <w:rFonts w:ascii="Book Antiqua" w:hAnsi="Book Antiqua"/>
          <w:sz w:val="30"/>
          <w:szCs w:val="30"/>
        </w:rPr>
        <w:t>en</w:t>
      </w:r>
      <w:proofErr w:type="spellEnd"/>
      <w:r w:rsidRPr="00E376FB">
        <w:rPr>
          <w:rFonts w:ascii="Book Antiqua" w:hAnsi="Book Antiqua"/>
          <w:sz w:val="30"/>
          <w:szCs w:val="30"/>
        </w:rPr>
        <w:t xml:space="preserve"> route here from California, where she had been visiting a daughter, Mrs. James Woodward of San Bernardino.</w:t>
      </w:r>
      <w:r>
        <w:rPr>
          <w:rFonts w:ascii="Book Antiqua" w:hAnsi="Book Antiqua"/>
          <w:sz w:val="30"/>
          <w:szCs w:val="30"/>
        </w:rPr>
        <w:t xml:space="preserve"> </w:t>
      </w:r>
      <w:r w:rsidRPr="00E376F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376FB">
        <w:rPr>
          <w:rFonts w:ascii="Book Antiqua" w:hAnsi="Book Antiqua"/>
          <w:sz w:val="30"/>
          <w:szCs w:val="30"/>
        </w:rPr>
        <w:t>Born Aug. 2, 1881 in Adams County, she was the daughter of Samuel and Sarah Jane Krick Steele. A former resident of Bluffton and Fort Wayne, she had resided the past 11 years in Florida. She was a member of the Fort Wayne Chapter of the Order of the Eastern Star and was a member of the Church by the Sea in Miami Beach, Fla.</w:t>
      </w:r>
      <w:r>
        <w:rPr>
          <w:rFonts w:ascii="Book Antiqua" w:hAnsi="Book Antiqua"/>
          <w:sz w:val="30"/>
          <w:szCs w:val="30"/>
        </w:rPr>
        <w:t xml:space="preserve"> </w:t>
      </w:r>
      <w:r w:rsidRPr="00E376F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376FB">
        <w:rPr>
          <w:rFonts w:ascii="Book Antiqua" w:hAnsi="Book Antiqua"/>
          <w:sz w:val="30"/>
          <w:szCs w:val="30"/>
        </w:rPr>
        <w:t xml:space="preserve">Surviving are two other daughters, Mrs. Ralph Stogdill of Fort Wayne and Mrs. Guy (Doris) </w:t>
      </w:r>
      <w:proofErr w:type="spellStart"/>
      <w:r w:rsidRPr="00E376FB">
        <w:rPr>
          <w:rFonts w:ascii="Book Antiqua" w:hAnsi="Book Antiqua"/>
          <w:sz w:val="30"/>
          <w:szCs w:val="30"/>
        </w:rPr>
        <w:t>Franceschani</w:t>
      </w:r>
      <w:proofErr w:type="spellEnd"/>
      <w:r w:rsidRPr="00E376FB">
        <w:rPr>
          <w:rFonts w:ascii="Book Antiqua" w:hAnsi="Book Antiqua"/>
          <w:sz w:val="30"/>
          <w:szCs w:val="30"/>
        </w:rPr>
        <w:t xml:space="preserve"> of Bryan, Tex.; one son, Harry Gordon of Hollywood, Fla.; a sister, Mrs. Harold Moore of Fort Wayne; two brothers, Morse Steele of El Jabean, Fla., and Arthur Steele of Fort Wayne; three grandchildren and one great-grandchild.</w:t>
      </w:r>
      <w:r>
        <w:rPr>
          <w:rFonts w:ascii="Book Antiqua" w:hAnsi="Book Antiqua"/>
          <w:sz w:val="30"/>
          <w:szCs w:val="30"/>
        </w:rPr>
        <w:t xml:space="preserve"> </w:t>
      </w:r>
      <w:r w:rsidRPr="00E376F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376FB">
        <w:rPr>
          <w:rFonts w:ascii="Book Antiqua" w:hAnsi="Book Antiqua"/>
          <w:sz w:val="30"/>
          <w:szCs w:val="30"/>
        </w:rPr>
        <w:t>The body is at the Thoma Funeral Home, where friends may call after 7 p.m. Thursday. Services will be held at 1:30 p.m. Saturday at the funeral home with Rev. L. G. Sapp officiating. Burial will be in the Fairview Cemetery</w:t>
      </w:r>
      <w:r>
        <w:rPr>
          <w:rFonts w:ascii="Book Antiqua" w:hAnsi="Book Antiqua"/>
          <w:sz w:val="30"/>
          <w:szCs w:val="30"/>
        </w:rPr>
        <w:t>.</w:t>
      </w:r>
    </w:p>
    <w:p w14:paraId="76887E48" w14:textId="77777777" w:rsidR="00E376FB" w:rsidRDefault="00E376FB" w:rsidP="00E376FB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6D617741" w14:textId="77777777" w:rsidR="003C3F86" w:rsidRPr="00E376FB" w:rsidRDefault="00E376FB" w:rsidP="00E376FB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t>Bluffton News Banner</w:t>
      </w:r>
      <w:r>
        <w:rPr>
          <w:rFonts w:ascii="Book Antiqua" w:hAnsi="Book Antiqua"/>
          <w:sz w:val="30"/>
          <w:szCs w:val="30"/>
        </w:rPr>
        <w:t xml:space="preserve">, </w:t>
      </w:r>
      <w:r w:rsidRPr="00E376FB">
        <w:rPr>
          <w:rFonts w:ascii="Book Antiqua" w:hAnsi="Book Antiqua"/>
          <w:sz w:val="30"/>
          <w:szCs w:val="30"/>
        </w:rPr>
        <w:t>Wells County, Indiana</w:t>
      </w:r>
      <w:r w:rsidRPr="00E376F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Wednesday</w:t>
      </w:r>
      <w:r w:rsidRPr="00E376FB">
        <w:rPr>
          <w:rFonts w:ascii="Book Antiqua" w:hAnsi="Book Antiqua"/>
          <w:sz w:val="30"/>
          <w:szCs w:val="30"/>
        </w:rPr>
        <w:t xml:space="preserve">, </w:t>
      </w:r>
      <w:r>
        <w:rPr>
          <w:rFonts w:ascii="Book Antiqua" w:hAnsi="Book Antiqua"/>
          <w:sz w:val="30"/>
          <w:szCs w:val="30"/>
        </w:rPr>
        <w:t>January</w:t>
      </w:r>
      <w:r w:rsidRPr="00E376FB">
        <w:rPr>
          <w:rFonts w:ascii="Book Antiqua" w:hAnsi="Book Antiqua"/>
          <w:sz w:val="30"/>
          <w:szCs w:val="30"/>
        </w:rPr>
        <w:t xml:space="preserve"> 31, 1962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4F28F66B" w14:textId="77777777" w:rsidR="004D6A54" w:rsidRPr="00E376FB" w:rsidRDefault="004D6A54" w:rsidP="00E376FB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4D6A54" w:rsidRPr="00E376FB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3C3F86"/>
    <w:rsid w:val="004603CE"/>
    <w:rsid w:val="004D6A54"/>
    <w:rsid w:val="00533DD8"/>
    <w:rsid w:val="00605604"/>
    <w:rsid w:val="00655E8D"/>
    <w:rsid w:val="0067745A"/>
    <w:rsid w:val="006861F8"/>
    <w:rsid w:val="0076764B"/>
    <w:rsid w:val="00800D1F"/>
    <w:rsid w:val="00825880"/>
    <w:rsid w:val="008708D4"/>
    <w:rsid w:val="008C7764"/>
    <w:rsid w:val="0098028B"/>
    <w:rsid w:val="009D0F0F"/>
    <w:rsid w:val="00B12FD1"/>
    <w:rsid w:val="00B40495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90306"/>
  <w15:docId w15:val="{A4CEAB5C-8231-4B9D-ABAB-436AA5E9F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234</Words>
  <Characters>1120</Characters>
  <Application>Microsoft Office Word</Application>
  <DocSecurity>0</DocSecurity>
  <Lines>30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2020-08-30T11:55:00Z</dcterms:created>
  <dcterms:modified xsi:type="dcterms:W3CDTF">2026-01-27T16:28:00Z</dcterms:modified>
</cp:coreProperties>
</file>