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40" w:rsidRDefault="00890766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Edna (Wohlfarth) </w:t>
      </w:r>
      <w:proofErr w:type="spellStart"/>
      <w:r>
        <w:rPr>
          <w:rFonts w:ascii="Book Antiqua" w:hAnsi="Book Antiqua"/>
          <w:sz w:val="40"/>
          <w:szCs w:val="40"/>
        </w:rPr>
        <w:t>Fishbaugh</w:t>
      </w:r>
      <w:proofErr w:type="spellEnd"/>
    </w:p>
    <w:p w:rsidR="00890766" w:rsidRDefault="00890766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11, 1911 – February 7, 2011</w:t>
      </w:r>
    </w:p>
    <w:p w:rsidR="00705580" w:rsidRPr="00DD39A3" w:rsidRDefault="00705580" w:rsidP="00705580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705580" w:rsidRDefault="00890766" w:rsidP="00DD39A3">
      <w:pPr>
        <w:contextualSpacing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694648" cy="14676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baugh, Clarence E, Ed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207" cy="146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827546" cy="14518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baugh, Edna - Milita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865" cy="145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90766" w:rsidRDefault="00080F40" w:rsidP="00890766">
      <w:pPr>
        <w:contextualSpacing/>
        <w:rPr>
          <w:rFonts w:ascii="Book Antiqua" w:hAnsi="Book Antiqua"/>
          <w:sz w:val="30"/>
          <w:szCs w:val="30"/>
        </w:rPr>
      </w:pPr>
      <w:r w:rsidRPr="00890766">
        <w:rPr>
          <w:rFonts w:ascii="Book Antiqua" w:hAnsi="Book Antiqua"/>
          <w:sz w:val="30"/>
          <w:szCs w:val="30"/>
        </w:rPr>
        <w:t xml:space="preserve">   </w:t>
      </w:r>
      <w:r w:rsidR="00890766" w:rsidRPr="00890766">
        <w:rPr>
          <w:rFonts w:ascii="Book Antiqua" w:hAnsi="Book Antiqua"/>
          <w:sz w:val="30"/>
          <w:szCs w:val="30"/>
        </w:rPr>
        <w:t xml:space="preserve">Edna </w:t>
      </w:r>
      <w:proofErr w:type="spellStart"/>
      <w:r w:rsidR="00890766" w:rsidRPr="00890766">
        <w:rPr>
          <w:rFonts w:ascii="Book Antiqua" w:hAnsi="Book Antiqua"/>
          <w:sz w:val="30"/>
          <w:szCs w:val="30"/>
        </w:rPr>
        <w:t>Fishbaugh</w:t>
      </w:r>
      <w:proofErr w:type="spellEnd"/>
      <w:r w:rsidR="00890766" w:rsidRPr="00890766">
        <w:rPr>
          <w:rFonts w:ascii="Book Antiqua" w:hAnsi="Book Antiqua"/>
          <w:sz w:val="30"/>
          <w:szCs w:val="30"/>
        </w:rPr>
        <w:t>, 99, of Bluffton, died at 2:30 p.m. Monday, Feb. 7, 2011, at Christian Care Retirement Community.</w:t>
      </w:r>
      <w:r w:rsidR="00890766">
        <w:rPr>
          <w:rFonts w:ascii="Book Antiqua" w:hAnsi="Book Antiqua"/>
          <w:sz w:val="30"/>
          <w:szCs w:val="30"/>
        </w:rPr>
        <w:t xml:space="preserve"> </w:t>
      </w:r>
      <w:r w:rsidR="00890766" w:rsidRPr="00890766">
        <w:rPr>
          <w:rFonts w:ascii="Book Antiqua" w:hAnsi="Book Antiqua"/>
          <w:sz w:val="30"/>
          <w:szCs w:val="30"/>
        </w:rPr>
        <w:t xml:space="preserve">Mrs. </w:t>
      </w:r>
      <w:proofErr w:type="spellStart"/>
      <w:r w:rsidR="00890766" w:rsidRPr="00890766">
        <w:rPr>
          <w:rFonts w:ascii="Book Antiqua" w:hAnsi="Book Antiqua"/>
          <w:sz w:val="30"/>
          <w:szCs w:val="30"/>
        </w:rPr>
        <w:t>Fishbaugh</w:t>
      </w:r>
      <w:proofErr w:type="spellEnd"/>
      <w:r w:rsidR="00890766" w:rsidRPr="00890766">
        <w:rPr>
          <w:rFonts w:ascii="Book Antiqua" w:hAnsi="Book Antiqua"/>
          <w:sz w:val="30"/>
          <w:szCs w:val="30"/>
        </w:rPr>
        <w:t xml:space="preserve"> was born in Carlstadt, N.J. on Nov. 11, 1911, to John G. and Bertha (Schumacher) Wohlfarth. She married Clarence E. </w:t>
      </w:r>
      <w:proofErr w:type="spellStart"/>
      <w:r w:rsidR="00890766" w:rsidRPr="00890766">
        <w:rPr>
          <w:rFonts w:ascii="Book Antiqua" w:hAnsi="Book Antiqua"/>
          <w:sz w:val="30"/>
          <w:szCs w:val="30"/>
        </w:rPr>
        <w:t>Fishbaugh</w:t>
      </w:r>
      <w:proofErr w:type="spellEnd"/>
      <w:r w:rsidR="00890766" w:rsidRPr="00890766">
        <w:rPr>
          <w:rFonts w:ascii="Book Antiqua" w:hAnsi="Book Antiqua"/>
          <w:sz w:val="30"/>
          <w:szCs w:val="30"/>
        </w:rPr>
        <w:t xml:space="preserve"> in Carlstadt, N.J. on Feb. 20, 1947; he preceded her in death on Nov. 4, 2002.</w:t>
      </w:r>
      <w:r w:rsidR="00890766">
        <w:rPr>
          <w:rFonts w:ascii="Book Antiqua" w:hAnsi="Book Antiqua"/>
          <w:sz w:val="30"/>
          <w:szCs w:val="30"/>
        </w:rPr>
        <w:t xml:space="preserve"> </w:t>
      </w:r>
      <w:r w:rsidR="00890766" w:rsidRPr="00890766">
        <w:rPr>
          <w:rFonts w:ascii="Book Antiqua" w:hAnsi="Book Antiqua"/>
          <w:sz w:val="30"/>
          <w:szCs w:val="30"/>
        </w:rPr>
        <w:br/>
      </w:r>
      <w:r w:rsidR="00890766">
        <w:rPr>
          <w:rFonts w:ascii="Book Antiqua" w:hAnsi="Book Antiqua"/>
          <w:sz w:val="30"/>
          <w:szCs w:val="30"/>
        </w:rPr>
        <w:t xml:space="preserve">   </w:t>
      </w:r>
      <w:r w:rsidR="00890766" w:rsidRPr="00890766">
        <w:rPr>
          <w:rFonts w:ascii="Book Antiqua" w:hAnsi="Book Antiqua"/>
          <w:sz w:val="30"/>
          <w:szCs w:val="30"/>
        </w:rPr>
        <w:t xml:space="preserve">A 1933 graduate of Columbia University Presbyterian Hospital School of Nursing, Mrs. </w:t>
      </w:r>
      <w:proofErr w:type="spellStart"/>
      <w:r w:rsidR="00890766" w:rsidRPr="00890766">
        <w:rPr>
          <w:rFonts w:ascii="Book Antiqua" w:hAnsi="Book Antiqua"/>
          <w:sz w:val="30"/>
          <w:szCs w:val="30"/>
        </w:rPr>
        <w:t>Fishbaugh</w:t>
      </w:r>
      <w:proofErr w:type="spellEnd"/>
      <w:r w:rsidR="00890766" w:rsidRPr="00890766">
        <w:rPr>
          <w:rFonts w:ascii="Book Antiqua" w:hAnsi="Book Antiqua"/>
          <w:sz w:val="30"/>
          <w:szCs w:val="30"/>
        </w:rPr>
        <w:t xml:space="preserve"> served in in England and France with the U.S. Army Nurse Corps from February 1942 to Ma</w:t>
      </w:r>
      <w:r w:rsidR="00890766">
        <w:rPr>
          <w:rFonts w:ascii="Book Antiqua" w:hAnsi="Book Antiqua"/>
          <w:sz w:val="30"/>
          <w:szCs w:val="30"/>
        </w:rPr>
        <w:t>rch 1947. She held the rank of C</w:t>
      </w:r>
      <w:r w:rsidR="00890766" w:rsidRPr="00890766">
        <w:rPr>
          <w:rFonts w:ascii="Book Antiqua" w:hAnsi="Book Antiqua"/>
          <w:sz w:val="30"/>
          <w:szCs w:val="30"/>
        </w:rPr>
        <w:t>aptain and earned three battle stars. She later worked as a surgical nurse. She was a member of the First Reformed Church of Bluffton, Tri Kappa Sorority, the American Legion, The Order of the Eastern Star, and the Columbia University - Presbyterian Hospital School of Nursing Alumni Association.</w:t>
      </w:r>
      <w:r w:rsidR="00890766">
        <w:rPr>
          <w:rFonts w:ascii="Book Antiqua" w:hAnsi="Book Antiqua"/>
          <w:sz w:val="30"/>
          <w:szCs w:val="30"/>
        </w:rPr>
        <w:t xml:space="preserve"> </w:t>
      </w:r>
      <w:r w:rsidR="00890766" w:rsidRPr="00890766">
        <w:rPr>
          <w:rFonts w:ascii="Book Antiqua" w:hAnsi="Book Antiqua"/>
          <w:sz w:val="30"/>
          <w:szCs w:val="30"/>
        </w:rPr>
        <w:br/>
      </w:r>
      <w:r w:rsidR="00890766">
        <w:rPr>
          <w:rFonts w:ascii="Book Antiqua" w:hAnsi="Book Antiqua"/>
          <w:sz w:val="30"/>
          <w:szCs w:val="30"/>
        </w:rPr>
        <w:t xml:space="preserve">   </w:t>
      </w:r>
      <w:r w:rsidR="00890766" w:rsidRPr="00890766">
        <w:rPr>
          <w:rFonts w:ascii="Book Antiqua" w:hAnsi="Book Antiqua"/>
          <w:sz w:val="30"/>
          <w:szCs w:val="30"/>
        </w:rPr>
        <w:t>Surviving relatives include one daughter, Melinda (Dr. Richard) Hamm of Indianapolis; two grandchildren, David (Amanda) Hamm and Laura Hamm (Mark) Peterson, and four great-grandchildren.</w:t>
      </w:r>
      <w:r w:rsidR="00890766" w:rsidRPr="00890766">
        <w:rPr>
          <w:rFonts w:ascii="Book Antiqua" w:hAnsi="Book Antiqua"/>
          <w:sz w:val="30"/>
          <w:szCs w:val="30"/>
        </w:rPr>
        <w:br/>
        <w:t xml:space="preserve">Mrs. </w:t>
      </w:r>
      <w:proofErr w:type="spellStart"/>
      <w:r w:rsidR="00890766" w:rsidRPr="00890766">
        <w:rPr>
          <w:rFonts w:ascii="Book Antiqua" w:hAnsi="Book Antiqua"/>
          <w:sz w:val="30"/>
          <w:szCs w:val="30"/>
        </w:rPr>
        <w:t>Fishbaugh</w:t>
      </w:r>
      <w:proofErr w:type="spellEnd"/>
      <w:r w:rsidR="00890766" w:rsidRPr="00890766">
        <w:rPr>
          <w:rFonts w:ascii="Book Antiqua" w:hAnsi="Book Antiqua"/>
          <w:sz w:val="30"/>
          <w:szCs w:val="30"/>
        </w:rPr>
        <w:t xml:space="preserve"> was the last of her family of 11 children.</w:t>
      </w:r>
      <w:r w:rsidR="00890766">
        <w:rPr>
          <w:rFonts w:ascii="Book Antiqua" w:hAnsi="Book Antiqua"/>
          <w:sz w:val="30"/>
          <w:szCs w:val="30"/>
        </w:rPr>
        <w:t xml:space="preserve"> </w:t>
      </w:r>
      <w:r w:rsidR="00890766" w:rsidRPr="00890766">
        <w:rPr>
          <w:rFonts w:ascii="Book Antiqua" w:hAnsi="Book Antiqua"/>
          <w:sz w:val="30"/>
          <w:szCs w:val="30"/>
        </w:rPr>
        <w:br/>
      </w:r>
      <w:r w:rsidR="00890766">
        <w:rPr>
          <w:rFonts w:ascii="Book Antiqua" w:hAnsi="Book Antiqua"/>
          <w:sz w:val="30"/>
          <w:szCs w:val="30"/>
        </w:rPr>
        <w:t xml:space="preserve">   </w:t>
      </w:r>
      <w:r w:rsidR="00890766" w:rsidRPr="00890766">
        <w:rPr>
          <w:rFonts w:ascii="Book Antiqua" w:hAnsi="Book Antiqua"/>
          <w:sz w:val="30"/>
          <w:szCs w:val="30"/>
        </w:rPr>
        <w:t>Calling hours will be from 3:30 to 7:30 p.m. Wednesday at the Goodwin Memorial Chapel in Bluffton. A Tri Kappa Memorial Service will be at 7:30 p.m. Wednesday at the funeral home. Funeral services will be at 10:30 a.m. Thursday, at the funeral home with Dr. Bryson E. Bell officiating.</w:t>
      </w:r>
      <w:r w:rsidR="00890766">
        <w:rPr>
          <w:rFonts w:ascii="Book Antiqua" w:hAnsi="Book Antiqua"/>
          <w:sz w:val="30"/>
          <w:szCs w:val="30"/>
        </w:rPr>
        <w:t xml:space="preserve"> </w:t>
      </w:r>
      <w:r w:rsidR="00890766" w:rsidRPr="00890766">
        <w:rPr>
          <w:rFonts w:ascii="Book Antiqua" w:hAnsi="Book Antiqua"/>
          <w:sz w:val="30"/>
          <w:szCs w:val="30"/>
        </w:rPr>
        <w:t>Burial is at Emmanuel Cemetery, in Rockford. The American Legion in conjunction with the U.S. Army will hold military rites at the cemetery.</w:t>
      </w:r>
      <w:r w:rsidR="00890766">
        <w:rPr>
          <w:rFonts w:ascii="Book Antiqua" w:hAnsi="Book Antiqua"/>
          <w:sz w:val="30"/>
          <w:szCs w:val="30"/>
        </w:rPr>
        <w:t xml:space="preserve"> </w:t>
      </w:r>
      <w:r w:rsidR="00890766" w:rsidRPr="00890766">
        <w:rPr>
          <w:rFonts w:ascii="Book Antiqua" w:hAnsi="Book Antiqua"/>
          <w:sz w:val="30"/>
          <w:szCs w:val="30"/>
        </w:rPr>
        <w:br/>
      </w:r>
      <w:r w:rsidR="00890766">
        <w:rPr>
          <w:rFonts w:ascii="Book Antiqua" w:hAnsi="Book Antiqua"/>
          <w:sz w:val="30"/>
          <w:szCs w:val="30"/>
        </w:rPr>
        <w:t xml:space="preserve">   </w:t>
      </w:r>
      <w:r w:rsidR="00890766" w:rsidRPr="00890766">
        <w:rPr>
          <w:rFonts w:ascii="Book Antiqua" w:hAnsi="Book Antiqua"/>
          <w:sz w:val="30"/>
          <w:szCs w:val="30"/>
        </w:rPr>
        <w:t>Preferred memorials are to Christian Care Retirement Community's Good Samaritan Fund or the First Reformed Church.</w:t>
      </w:r>
    </w:p>
    <w:p w:rsidR="00890766" w:rsidRDefault="00890766" w:rsidP="00890766">
      <w:pPr>
        <w:contextualSpacing/>
        <w:rPr>
          <w:rFonts w:ascii="Book Antiqua" w:hAnsi="Book Antiqua"/>
          <w:sz w:val="30"/>
          <w:szCs w:val="30"/>
        </w:rPr>
      </w:pPr>
    </w:p>
    <w:p w:rsidR="00890766" w:rsidRDefault="00890766" w:rsidP="0089076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Bluffton News-Banner, Wells County, Indiana</w:t>
      </w:r>
    </w:p>
    <w:p w:rsidR="00890766" w:rsidRPr="00890766" w:rsidRDefault="00890766" w:rsidP="0089076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February 8, 2011</w:t>
      </w:r>
      <w:bookmarkStart w:id="0" w:name="_GoBack"/>
      <w:bookmarkEnd w:id="0"/>
    </w:p>
    <w:p w:rsidR="00080F40" w:rsidRPr="00080F40" w:rsidRDefault="00080F40" w:rsidP="00890766">
      <w:pPr>
        <w:contextualSpacing/>
        <w:rPr>
          <w:rFonts w:ascii="Book Antiqua" w:hAnsi="Book Antiqua"/>
          <w:sz w:val="30"/>
          <w:szCs w:val="30"/>
        </w:rPr>
      </w:pPr>
    </w:p>
    <w:sectPr w:rsidR="00080F40" w:rsidRPr="00080F40" w:rsidSect="00DD39A3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80F40"/>
    <w:rsid w:val="000D44E9"/>
    <w:rsid w:val="000E7BA3"/>
    <w:rsid w:val="001C24FB"/>
    <w:rsid w:val="001E5E6E"/>
    <w:rsid w:val="001F74FF"/>
    <w:rsid w:val="0040031D"/>
    <w:rsid w:val="004C4886"/>
    <w:rsid w:val="005F4559"/>
    <w:rsid w:val="00705580"/>
    <w:rsid w:val="007E7C52"/>
    <w:rsid w:val="00861A11"/>
    <w:rsid w:val="00885643"/>
    <w:rsid w:val="00890766"/>
    <w:rsid w:val="0089288C"/>
    <w:rsid w:val="008D4408"/>
    <w:rsid w:val="008E23B0"/>
    <w:rsid w:val="009D308C"/>
    <w:rsid w:val="00A70CD6"/>
    <w:rsid w:val="00A75FF0"/>
    <w:rsid w:val="00B24F32"/>
    <w:rsid w:val="00B45C41"/>
    <w:rsid w:val="00B55454"/>
    <w:rsid w:val="00BC6400"/>
    <w:rsid w:val="00BF4F8F"/>
    <w:rsid w:val="00C06E7F"/>
    <w:rsid w:val="00C95CB0"/>
    <w:rsid w:val="00D16A38"/>
    <w:rsid w:val="00D63FD9"/>
    <w:rsid w:val="00DD39A3"/>
    <w:rsid w:val="00E16677"/>
    <w:rsid w:val="00E2575A"/>
    <w:rsid w:val="00E71F26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8907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8907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2019-12-11T01:40:00Z</dcterms:created>
  <dcterms:modified xsi:type="dcterms:W3CDTF">2020-03-29T14:55:00Z</dcterms:modified>
</cp:coreProperties>
</file>