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1605" w14:textId="77777777" w:rsidR="008C6A56" w:rsidRDefault="008C6A56" w:rsidP="0085170C">
      <w:pPr>
        <w:contextualSpacing/>
        <w:jc w:val="center"/>
        <w:rPr>
          <w:rFonts w:ascii="Book Antiqua" w:hAnsi="Book Antiqua"/>
          <w:sz w:val="40"/>
          <w:szCs w:val="40"/>
        </w:rPr>
      </w:pPr>
    </w:p>
    <w:p w14:paraId="11BD46A3" w14:textId="3ED95C55" w:rsidR="00B84DAC" w:rsidRDefault="002E39E8" w:rsidP="0085170C">
      <w:pPr>
        <w:contextualSpacing/>
        <w:jc w:val="center"/>
        <w:rPr>
          <w:rFonts w:ascii="Book Antiqua" w:hAnsi="Book Antiqua"/>
          <w:sz w:val="40"/>
          <w:szCs w:val="40"/>
        </w:rPr>
      </w:pPr>
      <w:r>
        <w:rPr>
          <w:rFonts w:ascii="Book Antiqua" w:hAnsi="Book Antiqua"/>
          <w:sz w:val="40"/>
          <w:szCs w:val="40"/>
        </w:rPr>
        <w:t>Eleanor J. (Morris) Wood</w:t>
      </w:r>
    </w:p>
    <w:p w14:paraId="34B7A53E" w14:textId="4D32537D" w:rsidR="002E39E8" w:rsidRDefault="002E39E8" w:rsidP="0085170C">
      <w:pPr>
        <w:contextualSpacing/>
        <w:jc w:val="center"/>
        <w:rPr>
          <w:rFonts w:ascii="Book Antiqua" w:hAnsi="Book Antiqua"/>
          <w:sz w:val="40"/>
          <w:szCs w:val="40"/>
        </w:rPr>
      </w:pPr>
      <w:r>
        <w:rPr>
          <w:rFonts w:ascii="Book Antiqua" w:hAnsi="Book Antiqua"/>
          <w:sz w:val="40"/>
          <w:szCs w:val="40"/>
        </w:rPr>
        <w:t>January 5, 1935 – March 20, 2025</w:t>
      </w:r>
    </w:p>
    <w:p w14:paraId="6CE5805A" w14:textId="77777777" w:rsidR="00AB03C7" w:rsidRDefault="00AB03C7" w:rsidP="0085170C">
      <w:pPr>
        <w:contextualSpacing/>
        <w:jc w:val="center"/>
        <w:rPr>
          <w:rFonts w:ascii="Book Antiqua" w:hAnsi="Book Antiqua"/>
          <w:sz w:val="40"/>
          <w:szCs w:val="40"/>
        </w:rPr>
      </w:pPr>
    </w:p>
    <w:p w14:paraId="3B79E18D" w14:textId="1D560537" w:rsidR="008127F3" w:rsidRDefault="002E39E8" w:rsidP="0085170C">
      <w:pPr>
        <w:contextualSpacing/>
        <w:jc w:val="center"/>
        <w:rPr>
          <w:rFonts w:ascii="Book Antiqua" w:hAnsi="Book Antiqua"/>
          <w:sz w:val="40"/>
          <w:szCs w:val="40"/>
        </w:rPr>
      </w:pPr>
      <w:r>
        <w:rPr>
          <w:rFonts w:ascii="Book Antiqua" w:hAnsi="Book Antiqua"/>
          <w:noProof/>
          <w:sz w:val="40"/>
          <w:szCs w:val="40"/>
        </w:rPr>
        <w:drawing>
          <wp:inline distT="0" distB="0" distL="0" distR="0" wp14:anchorId="0812E0CE" wp14:editId="60F8FB78">
            <wp:extent cx="2515403" cy="1886552"/>
            <wp:effectExtent l="0" t="0" r="0" b="0"/>
            <wp:docPr id="608819534" name="Picture 1" descr="A cemetery with a tall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819534" name="Picture 1" descr="A cemetery with a tall tow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525988" cy="1894491"/>
                    </a:xfrm>
                    <a:prstGeom prst="rect">
                      <a:avLst/>
                    </a:prstGeom>
                  </pic:spPr>
                </pic:pic>
              </a:graphicData>
            </a:graphic>
          </wp:inline>
        </w:drawing>
      </w:r>
    </w:p>
    <w:p w14:paraId="4DCEA494" w14:textId="763B3AE6" w:rsidR="008127F3" w:rsidRDefault="008127F3" w:rsidP="0085170C">
      <w:pPr>
        <w:contextualSpacing/>
        <w:jc w:val="center"/>
        <w:rPr>
          <w:rFonts w:ascii="Book Antiqua" w:hAnsi="Book Antiqua"/>
          <w:sz w:val="30"/>
          <w:szCs w:val="30"/>
        </w:rPr>
      </w:pPr>
      <w:r w:rsidRPr="008127F3">
        <w:rPr>
          <w:rFonts w:ascii="Book Antiqua" w:hAnsi="Book Antiqua"/>
          <w:sz w:val="30"/>
          <w:szCs w:val="30"/>
        </w:rPr>
        <w:t xml:space="preserve">Photo by </w:t>
      </w:r>
      <w:r w:rsidR="002E39E8">
        <w:rPr>
          <w:rFonts w:ascii="Book Antiqua" w:hAnsi="Book Antiqua"/>
          <w:sz w:val="30"/>
          <w:szCs w:val="30"/>
        </w:rPr>
        <w:t>Tombstoner &amp; Family</w:t>
      </w:r>
    </w:p>
    <w:p w14:paraId="0B8CB11D" w14:textId="77777777" w:rsidR="008127F3" w:rsidRPr="008127F3" w:rsidRDefault="008127F3" w:rsidP="0085170C">
      <w:pPr>
        <w:contextualSpacing/>
        <w:jc w:val="center"/>
        <w:rPr>
          <w:rFonts w:ascii="Book Antiqua" w:hAnsi="Book Antiqua"/>
          <w:sz w:val="30"/>
          <w:szCs w:val="30"/>
        </w:rPr>
      </w:pPr>
    </w:p>
    <w:p w14:paraId="036A28DF" w14:textId="77777777" w:rsidR="002E39E8" w:rsidRDefault="002E39E8" w:rsidP="002E39E8">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Eleanor J. Wood, 90, of Bluffton, passed away on Thursday morning, March 20, 2025, at Lutheran Hospital in Fort Wayne.</w:t>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 xml:space="preserve">She was born on January 5, 1935, in </w:t>
      </w:r>
      <w:proofErr w:type="spellStart"/>
      <w:r w:rsidRPr="002E39E8">
        <w:rPr>
          <w:rFonts w:ascii="Book Antiqua" w:eastAsia="Times New Roman" w:hAnsi="Book Antiqua" w:cs="Times New Roman"/>
          <w:sz w:val="30"/>
          <w:szCs w:val="30"/>
        </w:rPr>
        <w:t>Tiskilwa</w:t>
      </w:r>
      <w:proofErr w:type="spellEnd"/>
      <w:r w:rsidRPr="002E39E8">
        <w:rPr>
          <w:rFonts w:ascii="Book Antiqua" w:eastAsia="Times New Roman" w:hAnsi="Book Antiqua" w:cs="Times New Roman"/>
          <w:sz w:val="30"/>
          <w:szCs w:val="30"/>
        </w:rPr>
        <w:t xml:space="preserve">, Illinois, to James and Nettie (Giltner) Morris. </w:t>
      </w:r>
      <w:r>
        <w:rPr>
          <w:rFonts w:ascii="Book Antiqua" w:eastAsia="Times New Roman" w:hAnsi="Book Antiqua" w:cs="Times New Roman"/>
          <w:sz w:val="30"/>
          <w:szCs w:val="30"/>
        </w:rPr>
        <w:t xml:space="preserve"> </w:t>
      </w:r>
    </w:p>
    <w:p w14:paraId="2F7355DE" w14:textId="06E855F6" w:rsidR="00681787" w:rsidRDefault="002E39E8" w:rsidP="002E39E8">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After graduating from Liberty Center High School in 1952, she dedicated over 30 years to the Gallivan-Hamilton-Seese and Patterson law firm.</w:t>
      </w:r>
      <w:r w:rsidRPr="002E39E8">
        <w:rPr>
          <w:rFonts w:ascii="Book Antiqua" w:eastAsia="Times New Roman" w:hAnsi="Book Antiqua" w:cs="Times New Roman"/>
          <w:sz w:val="30"/>
          <w:szCs w:val="30"/>
        </w:rPr>
        <w:br/>
        <w:t>On April 19, 1953, Eleanor married her high school sweetheart, Robert H. “Woodie” Wood Jr., at Liberty Center Baptist Church before he was drafted into the Army. When Woodie was stationed in France, Eleanor joined him there, and together, they welcomed their first child. After his military service, the family returned to Wells County, where they built a life together. The couple celebrated 71 years of marriage before Woodie’s passing on June 19, 2024.</w:t>
      </w:r>
      <w:r w:rsidRPr="002E39E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 xml:space="preserve">Eleanor was deeply involved in her community, serving on the Board of Directors for the Wells County Foundation. She was a devoted member of St. Mark’s Lutheran Church for over 50 years, actively contributing to various committees. An avid traveler, she visited all 50 states, including a memorable six-week tour of Alaska. However, her greatest joy was </w:t>
      </w:r>
      <w:r w:rsidRPr="002E39E8">
        <w:rPr>
          <w:rFonts w:ascii="Book Antiqua" w:eastAsia="Times New Roman" w:hAnsi="Book Antiqua" w:cs="Times New Roman"/>
          <w:sz w:val="30"/>
          <w:szCs w:val="30"/>
        </w:rPr>
        <w:lastRenderedPageBreak/>
        <w:t>spending time with her family, especially her grandchildren.</w:t>
      </w:r>
      <w:r w:rsidRPr="002E39E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 xml:space="preserve">She </w:t>
      </w:r>
      <w:proofErr w:type="gramStart"/>
      <w:r w:rsidRPr="002E39E8">
        <w:rPr>
          <w:rFonts w:ascii="Book Antiqua" w:eastAsia="Times New Roman" w:hAnsi="Book Antiqua" w:cs="Times New Roman"/>
          <w:sz w:val="30"/>
          <w:szCs w:val="30"/>
        </w:rPr>
        <w:t>is survived</w:t>
      </w:r>
      <w:proofErr w:type="gramEnd"/>
      <w:r w:rsidRPr="002E39E8">
        <w:rPr>
          <w:rFonts w:ascii="Book Antiqua" w:eastAsia="Times New Roman" w:hAnsi="Book Antiqua" w:cs="Times New Roman"/>
          <w:sz w:val="30"/>
          <w:szCs w:val="30"/>
        </w:rPr>
        <w:t xml:space="preserve"> by her three loving daughters: Lynnette (Steve) Rohring of Virginia Beach, Virginia; Cheryl (Tim) Hartigan of Bluffton, Indiana; and Carla (Kevin) Miller of New Albany, Ohio. She was a proud grandmother to eight grandchildren: Matthew (Sara) Rohring, Kelly (Dan) Benigno, Kerri (Geoff) Hubble, Kelsey (Zack) Hosford, and Yale, Collin, Breckin, and Sterling Miller, as well as a great-grandmother to eight. Eleanor is also survived by her three sisters: Mary Morris of Bluffton, Betty McComber of </w:t>
      </w:r>
      <w:proofErr w:type="spellStart"/>
      <w:r w:rsidRPr="002E39E8">
        <w:rPr>
          <w:rFonts w:ascii="Book Antiqua" w:eastAsia="Times New Roman" w:hAnsi="Book Antiqua" w:cs="Times New Roman"/>
          <w:sz w:val="30"/>
          <w:szCs w:val="30"/>
        </w:rPr>
        <w:t>Tiskilwa</w:t>
      </w:r>
      <w:proofErr w:type="spellEnd"/>
      <w:r w:rsidRPr="002E39E8">
        <w:rPr>
          <w:rFonts w:ascii="Book Antiqua" w:eastAsia="Times New Roman" w:hAnsi="Book Antiqua" w:cs="Times New Roman"/>
          <w:sz w:val="30"/>
          <w:szCs w:val="30"/>
        </w:rPr>
        <w:t>, Illinois, and Anna Mae Schertz of Galesburg, Illinois, along with several nieces and nephews.</w:t>
      </w:r>
      <w:r w:rsidRPr="002E39E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She was preceded in death by her husband, Robert “Woodie” Wood; an infant son, Yale Robert; her parents, James and Nettie Morris; and three brothers, Arley, Frank, and Jim Morris.</w:t>
      </w:r>
      <w:r w:rsidRPr="002E39E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Eleanor will be remembered for her kindness, unwavering faith, and deep love for her family.</w:t>
      </w:r>
      <w:r w:rsidRPr="002E39E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Visitation will be held from 3 P.M. to 7 P.M. on Friday, (APRIL 4, 2025) at the Thoma/Rich, Lemler Funeral Home in Bluffton and for one hour prior to the service at the church.</w:t>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 xml:space="preserve">Funeral services will begin at 10:30 A.M. on Saturday, (APRIL 5, 2025) at St. Mark’s Lutheran Church in Uniondale, with Rev. Terry Epling officiating. Burial will follow at </w:t>
      </w:r>
      <w:proofErr w:type="spellStart"/>
      <w:r w:rsidRPr="002E39E8">
        <w:rPr>
          <w:rFonts w:ascii="Book Antiqua" w:eastAsia="Times New Roman" w:hAnsi="Book Antiqua" w:cs="Times New Roman"/>
          <w:sz w:val="30"/>
          <w:szCs w:val="30"/>
        </w:rPr>
        <w:t>Elm</w:t>
      </w:r>
      <w:proofErr w:type="spellEnd"/>
      <w:r w:rsidRPr="002E39E8">
        <w:rPr>
          <w:rFonts w:ascii="Book Antiqua" w:eastAsia="Times New Roman" w:hAnsi="Book Antiqua" w:cs="Times New Roman"/>
          <w:sz w:val="30"/>
          <w:szCs w:val="30"/>
        </w:rPr>
        <w:t xml:space="preserve"> Grove Cemetery in Bluffton.</w:t>
      </w:r>
      <w:r w:rsidRPr="002E39E8">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2E39E8">
        <w:rPr>
          <w:rFonts w:ascii="Book Antiqua" w:eastAsia="Times New Roman" w:hAnsi="Book Antiqua" w:cs="Times New Roman"/>
          <w:sz w:val="30"/>
          <w:szCs w:val="30"/>
        </w:rPr>
        <w:t>In lieu of flowers/mementos, the family has directed gifts be sent to St. Mark’s Lutheran Church.</w:t>
      </w:r>
    </w:p>
    <w:p w14:paraId="3386D67D" w14:textId="77777777" w:rsidR="002E39E8" w:rsidRDefault="002E39E8" w:rsidP="002E39E8">
      <w:pPr>
        <w:spacing w:before="0" w:beforeAutospacing="0" w:after="0" w:afterAutospacing="0"/>
        <w:rPr>
          <w:rFonts w:ascii="Book Antiqua" w:eastAsia="Times New Roman" w:hAnsi="Book Antiqua" w:cs="Times New Roman"/>
          <w:sz w:val="30"/>
          <w:szCs w:val="30"/>
        </w:rPr>
      </w:pPr>
    </w:p>
    <w:p w14:paraId="50C8CD13" w14:textId="2C4BFE9E" w:rsidR="002E39E8" w:rsidRDefault="002E39E8" w:rsidP="002E39E8">
      <w:pPr>
        <w:spacing w:before="0" w:beforeAutospacing="0" w:after="0" w:afterAutospacing="0"/>
        <w:rPr>
          <w:rFonts w:ascii="Book Antiqua" w:eastAsia="Times New Roman" w:hAnsi="Book Antiqua" w:cs="Times New Roman"/>
          <w:sz w:val="30"/>
          <w:szCs w:val="30"/>
        </w:rPr>
      </w:pPr>
      <w:r>
        <w:rPr>
          <w:rFonts w:ascii="Book Antiqua" w:eastAsia="Times New Roman" w:hAnsi="Book Antiqua" w:cs="Times New Roman"/>
          <w:sz w:val="30"/>
          <w:szCs w:val="30"/>
        </w:rPr>
        <w:t>Thoma/Rich Funeral Home, Wells County, Indiana</w:t>
      </w:r>
    </w:p>
    <w:p w14:paraId="45454979" w14:textId="23FAA0D6" w:rsidR="002E39E8" w:rsidRPr="003E50C6" w:rsidRDefault="002E39E8" w:rsidP="002E39E8">
      <w:pPr>
        <w:spacing w:before="0" w:beforeAutospacing="0" w:after="0" w:afterAutospacing="0"/>
        <w:rPr>
          <w:rFonts w:ascii="Book Antiqua" w:hAnsi="Book Antiqua"/>
          <w:sz w:val="30"/>
          <w:szCs w:val="30"/>
        </w:rPr>
      </w:pPr>
      <w:r>
        <w:rPr>
          <w:rFonts w:ascii="Book Antiqua" w:eastAsia="Times New Roman" w:hAnsi="Book Antiqua" w:cs="Times New Roman"/>
          <w:sz w:val="30"/>
          <w:szCs w:val="30"/>
        </w:rPr>
        <w:t>March 21, 2025</w:t>
      </w:r>
    </w:p>
    <w:sectPr w:rsidR="002E39E8" w:rsidRPr="003E50C6" w:rsidSect="00696BEC">
      <w:pgSz w:w="12240" w:h="14400" w:code="1"/>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0C"/>
    <w:rsid w:val="00014C0E"/>
    <w:rsid w:val="00080C32"/>
    <w:rsid w:val="00093B4A"/>
    <w:rsid w:val="000D44E9"/>
    <w:rsid w:val="001051D3"/>
    <w:rsid w:val="00176A66"/>
    <w:rsid w:val="001A2F9C"/>
    <w:rsid w:val="001D5036"/>
    <w:rsid w:val="001E5E6E"/>
    <w:rsid w:val="00251835"/>
    <w:rsid w:val="002A37FD"/>
    <w:rsid w:val="002C04F3"/>
    <w:rsid w:val="002C1517"/>
    <w:rsid w:val="002E39E8"/>
    <w:rsid w:val="0031480B"/>
    <w:rsid w:val="003B42AC"/>
    <w:rsid w:val="003D71C6"/>
    <w:rsid w:val="003E50C6"/>
    <w:rsid w:val="00455D0C"/>
    <w:rsid w:val="004621E4"/>
    <w:rsid w:val="004830BB"/>
    <w:rsid w:val="004843C8"/>
    <w:rsid w:val="004C4886"/>
    <w:rsid w:val="004D27EF"/>
    <w:rsid w:val="00557400"/>
    <w:rsid w:val="005E2EF0"/>
    <w:rsid w:val="005F4559"/>
    <w:rsid w:val="0063677C"/>
    <w:rsid w:val="00681787"/>
    <w:rsid w:val="00696BEC"/>
    <w:rsid w:val="006E55AB"/>
    <w:rsid w:val="007B7B17"/>
    <w:rsid w:val="007E7C52"/>
    <w:rsid w:val="00811A82"/>
    <w:rsid w:val="008127F3"/>
    <w:rsid w:val="00822511"/>
    <w:rsid w:val="00831DC5"/>
    <w:rsid w:val="00832698"/>
    <w:rsid w:val="008343D0"/>
    <w:rsid w:val="0085170C"/>
    <w:rsid w:val="008C6A56"/>
    <w:rsid w:val="008D4408"/>
    <w:rsid w:val="009742C1"/>
    <w:rsid w:val="00985C9C"/>
    <w:rsid w:val="009B0DF9"/>
    <w:rsid w:val="009F7914"/>
    <w:rsid w:val="00A4512C"/>
    <w:rsid w:val="00AB03C7"/>
    <w:rsid w:val="00AC6D9B"/>
    <w:rsid w:val="00B45C41"/>
    <w:rsid w:val="00B55454"/>
    <w:rsid w:val="00B84DAC"/>
    <w:rsid w:val="00BC6400"/>
    <w:rsid w:val="00BD5228"/>
    <w:rsid w:val="00C06E7F"/>
    <w:rsid w:val="00C2532B"/>
    <w:rsid w:val="00C40C94"/>
    <w:rsid w:val="00C73305"/>
    <w:rsid w:val="00C95CB0"/>
    <w:rsid w:val="00CA0AFD"/>
    <w:rsid w:val="00D028B9"/>
    <w:rsid w:val="00D16A38"/>
    <w:rsid w:val="00D63FD9"/>
    <w:rsid w:val="00DC5DEE"/>
    <w:rsid w:val="00DE5228"/>
    <w:rsid w:val="00E16677"/>
    <w:rsid w:val="00E8755A"/>
    <w:rsid w:val="00F00648"/>
    <w:rsid w:val="00F05F77"/>
    <w:rsid w:val="00F108B3"/>
    <w:rsid w:val="00F27C02"/>
    <w:rsid w:val="00F36F69"/>
    <w:rsid w:val="00F927A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1876"/>
  <w15:docId w15:val="{C29F5A8B-72B4-47F4-850C-ADE911BBB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170C"/>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70C"/>
    <w:rPr>
      <w:rFonts w:ascii="Tahoma" w:hAnsi="Tahoma" w:cs="Tahoma"/>
      <w:sz w:val="16"/>
      <w:szCs w:val="16"/>
    </w:rPr>
  </w:style>
  <w:style w:type="paragraph" w:styleId="NormalWeb">
    <w:name w:val="Normal (Web)"/>
    <w:basedOn w:val="Normal"/>
    <w:uiPriority w:val="99"/>
    <w:semiHidden/>
    <w:unhideWhenUsed/>
    <w:rsid w:val="007B7B17"/>
    <w:rPr>
      <w:rFonts w:ascii="Times New Roman" w:eastAsia="Times New Roman" w:hAnsi="Times New Roman" w:cs="Times New Roman"/>
      <w:sz w:val="24"/>
      <w:szCs w:val="24"/>
    </w:rPr>
  </w:style>
  <w:style w:type="character" w:styleId="Strong">
    <w:name w:val="Strong"/>
    <w:basedOn w:val="DefaultParagraphFont"/>
    <w:uiPriority w:val="22"/>
    <w:qFormat/>
    <w:rsid w:val="007B7B17"/>
    <w:rPr>
      <w:b/>
      <w:bCs/>
    </w:rPr>
  </w:style>
  <w:style w:type="character" w:styleId="Hyperlink">
    <w:name w:val="Hyperlink"/>
    <w:basedOn w:val="DefaultParagraphFont"/>
    <w:uiPriority w:val="99"/>
    <w:semiHidden/>
    <w:unhideWhenUsed/>
    <w:rsid w:val="007B7B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092108">
      <w:bodyDiv w:val="1"/>
      <w:marLeft w:val="0"/>
      <w:marRight w:val="0"/>
      <w:marTop w:val="0"/>
      <w:marBottom w:val="0"/>
      <w:divBdr>
        <w:top w:val="none" w:sz="0" w:space="0" w:color="auto"/>
        <w:left w:val="none" w:sz="0" w:space="0" w:color="auto"/>
        <w:bottom w:val="none" w:sz="0" w:space="0" w:color="auto"/>
        <w:right w:val="none" w:sz="0" w:space="0" w:color="auto"/>
      </w:divBdr>
    </w:div>
    <w:div w:id="441727175">
      <w:bodyDiv w:val="1"/>
      <w:marLeft w:val="0"/>
      <w:marRight w:val="0"/>
      <w:marTop w:val="0"/>
      <w:marBottom w:val="0"/>
      <w:divBdr>
        <w:top w:val="none" w:sz="0" w:space="0" w:color="auto"/>
        <w:left w:val="none" w:sz="0" w:space="0" w:color="auto"/>
        <w:bottom w:val="none" w:sz="0" w:space="0" w:color="auto"/>
        <w:right w:val="none" w:sz="0" w:space="0" w:color="auto"/>
      </w:divBdr>
      <w:divsChild>
        <w:div w:id="1305239741">
          <w:marLeft w:val="0"/>
          <w:marRight w:val="0"/>
          <w:marTop w:val="0"/>
          <w:marBottom w:val="0"/>
          <w:divBdr>
            <w:top w:val="none" w:sz="0" w:space="0" w:color="auto"/>
            <w:left w:val="none" w:sz="0" w:space="0" w:color="auto"/>
            <w:bottom w:val="none" w:sz="0" w:space="0" w:color="auto"/>
            <w:right w:val="none" w:sz="0" w:space="0" w:color="auto"/>
          </w:divBdr>
        </w:div>
        <w:div w:id="1393190651">
          <w:marLeft w:val="0"/>
          <w:marRight w:val="0"/>
          <w:marTop w:val="0"/>
          <w:marBottom w:val="0"/>
          <w:divBdr>
            <w:top w:val="none" w:sz="0" w:space="0" w:color="auto"/>
            <w:left w:val="none" w:sz="0" w:space="0" w:color="auto"/>
            <w:bottom w:val="none" w:sz="0" w:space="0" w:color="auto"/>
            <w:right w:val="none" w:sz="0" w:space="0" w:color="auto"/>
          </w:divBdr>
        </w:div>
        <w:div w:id="1453211129">
          <w:marLeft w:val="0"/>
          <w:marRight w:val="0"/>
          <w:marTop w:val="0"/>
          <w:marBottom w:val="0"/>
          <w:divBdr>
            <w:top w:val="none" w:sz="0" w:space="0" w:color="auto"/>
            <w:left w:val="none" w:sz="0" w:space="0" w:color="auto"/>
            <w:bottom w:val="none" w:sz="0" w:space="0" w:color="auto"/>
            <w:right w:val="none" w:sz="0" w:space="0" w:color="auto"/>
          </w:divBdr>
        </w:div>
        <w:div w:id="209195370">
          <w:marLeft w:val="0"/>
          <w:marRight w:val="0"/>
          <w:marTop w:val="0"/>
          <w:marBottom w:val="0"/>
          <w:divBdr>
            <w:top w:val="none" w:sz="0" w:space="0" w:color="auto"/>
            <w:left w:val="none" w:sz="0" w:space="0" w:color="auto"/>
            <w:bottom w:val="none" w:sz="0" w:space="0" w:color="auto"/>
            <w:right w:val="none" w:sz="0" w:space="0" w:color="auto"/>
          </w:divBdr>
        </w:div>
      </w:divsChild>
    </w:div>
    <w:div w:id="444812072">
      <w:bodyDiv w:val="1"/>
      <w:marLeft w:val="0"/>
      <w:marRight w:val="0"/>
      <w:marTop w:val="0"/>
      <w:marBottom w:val="0"/>
      <w:divBdr>
        <w:top w:val="none" w:sz="0" w:space="0" w:color="auto"/>
        <w:left w:val="none" w:sz="0" w:space="0" w:color="auto"/>
        <w:bottom w:val="none" w:sz="0" w:space="0" w:color="auto"/>
        <w:right w:val="none" w:sz="0" w:space="0" w:color="auto"/>
      </w:divBdr>
      <w:divsChild>
        <w:div w:id="1537232438">
          <w:marLeft w:val="0"/>
          <w:marRight w:val="0"/>
          <w:marTop w:val="0"/>
          <w:marBottom w:val="0"/>
          <w:divBdr>
            <w:top w:val="none" w:sz="0" w:space="0" w:color="auto"/>
            <w:left w:val="none" w:sz="0" w:space="0" w:color="auto"/>
            <w:bottom w:val="none" w:sz="0" w:space="0" w:color="auto"/>
            <w:right w:val="none" w:sz="0" w:space="0" w:color="auto"/>
          </w:divBdr>
        </w:div>
        <w:div w:id="53162999">
          <w:marLeft w:val="0"/>
          <w:marRight w:val="0"/>
          <w:marTop w:val="0"/>
          <w:marBottom w:val="0"/>
          <w:divBdr>
            <w:top w:val="none" w:sz="0" w:space="0" w:color="auto"/>
            <w:left w:val="none" w:sz="0" w:space="0" w:color="auto"/>
            <w:bottom w:val="none" w:sz="0" w:space="0" w:color="auto"/>
            <w:right w:val="none" w:sz="0" w:space="0" w:color="auto"/>
          </w:divBdr>
        </w:div>
      </w:divsChild>
    </w:div>
    <w:div w:id="466975968">
      <w:bodyDiv w:val="1"/>
      <w:marLeft w:val="0"/>
      <w:marRight w:val="0"/>
      <w:marTop w:val="0"/>
      <w:marBottom w:val="0"/>
      <w:divBdr>
        <w:top w:val="none" w:sz="0" w:space="0" w:color="auto"/>
        <w:left w:val="none" w:sz="0" w:space="0" w:color="auto"/>
        <w:bottom w:val="none" w:sz="0" w:space="0" w:color="auto"/>
        <w:right w:val="none" w:sz="0" w:space="0" w:color="auto"/>
      </w:divBdr>
      <w:divsChild>
        <w:div w:id="627592734">
          <w:marLeft w:val="0"/>
          <w:marRight w:val="0"/>
          <w:marTop w:val="0"/>
          <w:marBottom w:val="0"/>
          <w:divBdr>
            <w:top w:val="none" w:sz="0" w:space="0" w:color="auto"/>
            <w:left w:val="none" w:sz="0" w:space="0" w:color="auto"/>
            <w:bottom w:val="none" w:sz="0" w:space="0" w:color="auto"/>
            <w:right w:val="none" w:sz="0" w:space="0" w:color="auto"/>
          </w:divBdr>
        </w:div>
        <w:div w:id="2139106551">
          <w:marLeft w:val="0"/>
          <w:marRight w:val="0"/>
          <w:marTop w:val="0"/>
          <w:marBottom w:val="0"/>
          <w:divBdr>
            <w:top w:val="none" w:sz="0" w:space="0" w:color="auto"/>
            <w:left w:val="none" w:sz="0" w:space="0" w:color="auto"/>
            <w:bottom w:val="none" w:sz="0" w:space="0" w:color="auto"/>
            <w:right w:val="none" w:sz="0" w:space="0" w:color="auto"/>
          </w:divBdr>
        </w:div>
      </w:divsChild>
    </w:div>
    <w:div w:id="1149859031">
      <w:bodyDiv w:val="1"/>
      <w:marLeft w:val="0"/>
      <w:marRight w:val="0"/>
      <w:marTop w:val="0"/>
      <w:marBottom w:val="0"/>
      <w:divBdr>
        <w:top w:val="none" w:sz="0" w:space="0" w:color="auto"/>
        <w:left w:val="none" w:sz="0" w:space="0" w:color="auto"/>
        <w:bottom w:val="none" w:sz="0" w:space="0" w:color="auto"/>
        <w:right w:val="none" w:sz="0" w:space="0" w:color="auto"/>
      </w:divBdr>
    </w:div>
    <w:div w:id="1315448057">
      <w:bodyDiv w:val="1"/>
      <w:marLeft w:val="0"/>
      <w:marRight w:val="0"/>
      <w:marTop w:val="0"/>
      <w:marBottom w:val="0"/>
      <w:divBdr>
        <w:top w:val="none" w:sz="0" w:space="0" w:color="auto"/>
        <w:left w:val="none" w:sz="0" w:space="0" w:color="auto"/>
        <w:bottom w:val="none" w:sz="0" w:space="0" w:color="auto"/>
        <w:right w:val="none" w:sz="0" w:space="0" w:color="auto"/>
      </w:divBdr>
    </w:div>
    <w:div w:id="1328096879">
      <w:bodyDiv w:val="1"/>
      <w:marLeft w:val="0"/>
      <w:marRight w:val="0"/>
      <w:marTop w:val="0"/>
      <w:marBottom w:val="0"/>
      <w:divBdr>
        <w:top w:val="none" w:sz="0" w:space="0" w:color="auto"/>
        <w:left w:val="none" w:sz="0" w:space="0" w:color="auto"/>
        <w:bottom w:val="none" w:sz="0" w:space="0" w:color="auto"/>
        <w:right w:val="none" w:sz="0" w:space="0" w:color="auto"/>
      </w:divBdr>
    </w:div>
    <w:div w:id="1494832493">
      <w:bodyDiv w:val="1"/>
      <w:marLeft w:val="0"/>
      <w:marRight w:val="0"/>
      <w:marTop w:val="0"/>
      <w:marBottom w:val="0"/>
      <w:divBdr>
        <w:top w:val="none" w:sz="0" w:space="0" w:color="auto"/>
        <w:left w:val="none" w:sz="0" w:space="0" w:color="auto"/>
        <w:bottom w:val="none" w:sz="0" w:space="0" w:color="auto"/>
        <w:right w:val="none" w:sz="0" w:space="0" w:color="auto"/>
      </w:divBdr>
      <w:divsChild>
        <w:div w:id="1276327834">
          <w:marLeft w:val="0"/>
          <w:marRight w:val="0"/>
          <w:marTop w:val="0"/>
          <w:marBottom w:val="0"/>
          <w:divBdr>
            <w:top w:val="none" w:sz="0" w:space="0" w:color="auto"/>
            <w:left w:val="none" w:sz="0" w:space="0" w:color="auto"/>
            <w:bottom w:val="none" w:sz="0" w:space="0" w:color="auto"/>
            <w:right w:val="none" w:sz="0" w:space="0" w:color="auto"/>
          </w:divBdr>
        </w:div>
        <w:div w:id="715857402">
          <w:marLeft w:val="0"/>
          <w:marRight w:val="0"/>
          <w:marTop w:val="0"/>
          <w:marBottom w:val="0"/>
          <w:divBdr>
            <w:top w:val="none" w:sz="0" w:space="0" w:color="auto"/>
            <w:left w:val="none" w:sz="0" w:space="0" w:color="auto"/>
            <w:bottom w:val="none" w:sz="0" w:space="0" w:color="auto"/>
            <w:right w:val="none" w:sz="0" w:space="0" w:color="auto"/>
          </w:divBdr>
        </w:div>
        <w:div w:id="139228819">
          <w:marLeft w:val="0"/>
          <w:marRight w:val="0"/>
          <w:marTop w:val="0"/>
          <w:marBottom w:val="0"/>
          <w:divBdr>
            <w:top w:val="none" w:sz="0" w:space="0" w:color="auto"/>
            <w:left w:val="none" w:sz="0" w:space="0" w:color="auto"/>
            <w:bottom w:val="none" w:sz="0" w:space="0" w:color="auto"/>
            <w:right w:val="none" w:sz="0" w:space="0" w:color="auto"/>
          </w:divBdr>
        </w:div>
      </w:divsChild>
    </w:div>
    <w:div w:id="1911844701">
      <w:bodyDiv w:val="1"/>
      <w:marLeft w:val="0"/>
      <w:marRight w:val="0"/>
      <w:marTop w:val="0"/>
      <w:marBottom w:val="0"/>
      <w:divBdr>
        <w:top w:val="none" w:sz="0" w:space="0" w:color="auto"/>
        <w:left w:val="none" w:sz="0" w:space="0" w:color="auto"/>
        <w:bottom w:val="none" w:sz="0" w:space="0" w:color="auto"/>
        <w:right w:val="none" w:sz="0" w:space="0" w:color="auto"/>
      </w:divBdr>
    </w:div>
    <w:div w:id="1927642380">
      <w:bodyDiv w:val="1"/>
      <w:marLeft w:val="0"/>
      <w:marRight w:val="0"/>
      <w:marTop w:val="0"/>
      <w:marBottom w:val="0"/>
      <w:divBdr>
        <w:top w:val="none" w:sz="0" w:space="0" w:color="auto"/>
        <w:left w:val="none" w:sz="0" w:space="0" w:color="auto"/>
        <w:bottom w:val="none" w:sz="0" w:space="0" w:color="auto"/>
        <w:right w:val="none" w:sz="0" w:space="0" w:color="auto"/>
      </w:divBdr>
    </w:div>
    <w:div w:id="2007171341">
      <w:bodyDiv w:val="1"/>
      <w:marLeft w:val="0"/>
      <w:marRight w:val="0"/>
      <w:marTop w:val="0"/>
      <w:marBottom w:val="0"/>
      <w:divBdr>
        <w:top w:val="none" w:sz="0" w:space="0" w:color="auto"/>
        <w:left w:val="none" w:sz="0" w:space="0" w:color="auto"/>
        <w:bottom w:val="none" w:sz="0" w:space="0" w:color="auto"/>
        <w:right w:val="none" w:sz="0" w:space="0" w:color="auto"/>
      </w:divBdr>
      <w:divsChild>
        <w:div w:id="1216812737">
          <w:marLeft w:val="0"/>
          <w:marRight w:val="0"/>
          <w:marTop w:val="0"/>
          <w:marBottom w:val="0"/>
          <w:divBdr>
            <w:top w:val="none" w:sz="0" w:space="0" w:color="auto"/>
            <w:left w:val="none" w:sz="0" w:space="0" w:color="auto"/>
            <w:bottom w:val="none" w:sz="0" w:space="0" w:color="auto"/>
            <w:right w:val="none" w:sz="0" w:space="0" w:color="auto"/>
          </w:divBdr>
        </w:div>
        <w:div w:id="1884488156">
          <w:marLeft w:val="0"/>
          <w:marRight w:val="0"/>
          <w:marTop w:val="0"/>
          <w:marBottom w:val="0"/>
          <w:divBdr>
            <w:top w:val="none" w:sz="0" w:space="0" w:color="auto"/>
            <w:left w:val="none" w:sz="0" w:space="0" w:color="auto"/>
            <w:bottom w:val="none" w:sz="0" w:space="0" w:color="auto"/>
            <w:right w:val="none" w:sz="0" w:space="0" w:color="auto"/>
          </w:divBdr>
        </w:div>
        <w:div w:id="1713771639">
          <w:marLeft w:val="0"/>
          <w:marRight w:val="0"/>
          <w:marTop w:val="0"/>
          <w:marBottom w:val="0"/>
          <w:divBdr>
            <w:top w:val="none" w:sz="0" w:space="0" w:color="auto"/>
            <w:left w:val="none" w:sz="0" w:space="0" w:color="auto"/>
            <w:bottom w:val="none" w:sz="0" w:space="0" w:color="auto"/>
            <w:right w:val="none" w:sz="0" w:space="0" w:color="auto"/>
          </w:divBdr>
        </w:div>
        <w:div w:id="651371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2025-03-23T02:58:00Z</dcterms:created>
  <dcterms:modified xsi:type="dcterms:W3CDTF">2025-12-17T14:44:00Z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2025-03-23T02:58:18Z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3e2087bc-8d17-4c68-a411-d63839ca9930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