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991207B" w14:textId="0CBE339F" w:rsidR="001432D6" w:rsidRDefault="0012328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Marjorie May Wingfield</w:t>
      </w:r>
    </w:p>
    <w:p w14:paraId="5F843342" w14:textId="770FE7E5" w:rsidR="00123286" w:rsidRDefault="0012328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</w:t>
      </w:r>
      <w:r w:rsidR="0073136D">
        <w:rPr>
          <w:rFonts w:ascii="Book Antiqua" w:hAnsi="Book Antiqua"/>
          <w:sz w:val="40"/>
          <w:szCs w:val="40"/>
        </w:rPr>
        <w:t>2</w:t>
      </w:r>
      <w:r>
        <w:rPr>
          <w:rFonts w:ascii="Book Antiqua" w:hAnsi="Book Antiqua"/>
          <w:sz w:val="40"/>
          <w:szCs w:val="40"/>
        </w:rPr>
        <w:t>, 1912 – December 17, 1912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A0DBE09" w:rsidR="008127F3" w:rsidRDefault="0012328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0366B9C" wp14:editId="49A661D7">
            <wp:extent cx="2828883" cy="1798548"/>
            <wp:effectExtent l="0" t="0" r="0" b="0"/>
            <wp:docPr id="1704022983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25" t="13168" r="19943" b="27203"/>
                    <a:stretch/>
                  </pic:blipFill>
                  <pic:spPr bwMode="auto">
                    <a:xfrm>
                      <a:off x="0" y="0"/>
                      <a:ext cx="2837133" cy="1803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97D48D1" w14:textId="273D0D3D" w:rsidR="0073136D" w:rsidRPr="0073136D" w:rsidRDefault="0073136D" w:rsidP="007313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3136D">
        <w:rPr>
          <w:rFonts w:ascii="Book Antiqua" w:eastAsia="Times New Roman" w:hAnsi="Book Antiqua" w:cs="Times New Roman"/>
          <w:sz w:val="30"/>
          <w:szCs w:val="30"/>
        </w:rPr>
        <w:t>Marjorie May Wingfield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65F7DE0" w14:textId="77777777" w:rsidR="0073136D" w:rsidRPr="0073136D" w:rsidRDefault="0073136D" w:rsidP="007313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3136D">
        <w:rPr>
          <w:rFonts w:ascii="Book Antiqua" w:eastAsia="Times New Roman" w:hAnsi="Book Antiqua" w:cs="Times New Roman"/>
          <w:sz w:val="30"/>
          <w:szCs w:val="30"/>
        </w:rPr>
        <w:br/>
        <w:t>Name Marjorie May Wingfield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Age 2 months, 8 days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Birth Date 11 Oct 1912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Birth Place Grant County, Indiana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Death Date 17 Dec 1912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Death Place Harrison, Wells, Indiana, USA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Death Registration Date 1912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Father S. E. Wingfield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Mother Mable Grace Dailey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Informant S. E. Wingfield; Bluffton, Indiana</w:t>
      </w:r>
      <w:r w:rsidRPr="0073136D">
        <w:rPr>
          <w:rFonts w:ascii="Book Antiqua" w:eastAsia="Times New Roman" w:hAnsi="Book Antiqua" w:cs="Times New Roman"/>
          <w:sz w:val="30"/>
          <w:szCs w:val="30"/>
        </w:rPr>
        <w:br/>
        <w:t>Burial December 19, 1912; Elm Grove Cemetery</w:t>
      </w:r>
    </w:p>
    <w:p w14:paraId="1A4A8DCD" w14:textId="286CCF45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76A66"/>
    <w:rsid w:val="00186FC2"/>
    <w:rsid w:val="001A2F9C"/>
    <w:rsid w:val="001D5036"/>
    <w:rsid w:val="001E5E6E"/>
    <w:rsid w:val="001F337F"/>
    <w:rsid w:val="001F654C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0387"/>
    <w:rsid w:val="006F69A8"/>
    <w:rsid w:val="0073136D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80CDB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6742B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34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53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2025-05-03T23:19:00Z</dcterms:created>
  <dcterms:modified xsi:type="dcterms:W3CDTF">2025-12-17T13:02:00Z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