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7C890" w14:textId="77777777" w:rsidR="0020146A" w:rsidRDefault="004F6AC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Judith A. (Steffen) Wilson</w:t>
      </w:r>
    </w:p>
    <w:p w14:paraId="13E5FA22" w14:textId="77777777" w:rsidR="004F6AC2" w:rsidRPr="0005045A" w:rsidRDefault="004F6AC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1, 1949 – April 12, 2018</w:t>
      </w:r>
    </w:p>
    <w:p w14:paraId="78B99834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3110964" w14:textId="77777777" w:rsidR="0005045A" w:rsidRPr="0005045A" w:rsidRDefault="004F6AC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649C606" wp14:editId="073EC1BB">
            <wp:extent cx="3909213" cy="1782902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m Grove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99" r="14241" b="13931"/>
                    <a:stretch/>
                  </pic:blipFill>
                  <pic:spPr bwMode="auto">
                    <a:xfrm>
                      <a:off x="0" y="0"/>
                      <a:ext cx="3907196" cy="1781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A1F69A" w14:textId="77777777" w:rsid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F6AC2">
        <w:rPr>
          <w:rFonts w:ascii="Book Antiqua" w:hAnsi="Book Antiqua"/>
          <w:sz w:val="30"/>
          <w:szCs w:val="30"/>
        </w:rPr>
        <w:t>Bob &amp; Nancy Cannon</w:t>
      </w:r>
    </w:p>
    <w:p w14:paraId="437E5168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</w:p>
    <w:p w14:paraId="6005DCFE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6AC2">
        <w:rPr>
          <w:rFonts w:ascii="Book Antiqua" w:hAnsi="Book Antiqua"/>
          <w:sz w:val="30"/>
          <w:szCs w:val="30"/>
        </w:rPr>
        <w:t>Judith A. Wilson, age 68, passed away Thursday, April 12, 2018, at Lutheran Hospital in Ft. Wayne, IN</w:t>
      </w:r>
      <w:r>
        <w:rPr>
          <w:rFonts w:ascii="Book Antiqua" w:hAnsi="Book Antiqua"/>
          <w:sz w:val="30"/>
          <w:szCs w:val="30"/>
        </w:rPr>
        <w:t xml:space="preserve">. </w:t>
      </w:r>
      <w:r w:rsidRPr="004F6AC2">
        <w:rPr>
          <w:rFonts w:ascii="Book Antiqua" w:hAnsi="Book Antiqua"/>
          <w:sz w:val="30"/>
          <w:szCs w:val="30"/>
        </w:rPr>
        <w:t xml:space="preserve">Judith was born on December 1, </w:t>
      </w:r>
      <w:proofErr w:type="gramStart"/>
      <w:r w:rsidRPr="004F6AC2">
        <w:rPr>
          <w:rFonts w:ascii="Book Antiqua" w:hAnsi="Book Antiqua"/>
          <w:sz w:val="30"/>
          <w:szCs w:val="30"/>
        </w:rPr>
        <w:t>1949</w:t>
      </w:r>
      <w:proofErr w:type="gramEnd"/>
      <w:r w:rsidRPr="004F6AC2">
        <w:rPr>
          <w:rFonts w:ascii="Book Antiqua" w:hAnsi="Book Antiqua"/>
          <w:sz w:val="30"/>
          <w:szCs w:val="30"/>
        </w:rPr>
        <w:t xml:space="preserve"> in Bluffton, IN to Willis W. and Bonnie (Andrews) Steffen, both her parents are deceased.</w:t>
      </w:r>
    </w:p>
    <w:p w14:paraId="5BFBF0C9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6AC2">
        <w:rPr>
          <w:rFonts w:ascii="Book Antiqua" w:hAnsi="Book Antiqua"/>
          <w:sz w:val="30"/>
          <w:szCs w:val="30"/>
        </w:rPr>
        <w:t>Judith graduated from Bluffton High School in 1968 and worked at Bi – County Services in Bluffton, for 16 years as a Residential Manager.</w:t>
      </w:r>
    </w:p>
    <w:p w14:paraId="6B513A2A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6AC2">
        <w:rPr>
          <w:rFonts w:ascii="Book Antiqua" w:hAnsi="Book Antiqua"/>
          <w:sz w:val="30"/>
          <w:szCs w:val="30"/>
        </w:rPr>
        <w:t>She is survived by two sons, Gerald L. Wilson II and Chris W. Wilson, both of Bluffton; two brothers, Terry Steffen of Merced, CA and Bruce Steffen of Morton, ILL; and 4 grandchildren.</w:t>
      </w:r>
    </w:p>
    <w:p w14:paraId="263153B9" w14:textId="4226433B" w:rsidR="004F6AC2" w:rsidRPr="004F6AC2" w:rsidRDefault="003225AA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F6AC2" w:rsidRPr="004F6AC2">
        <w:rPr>
          <w:rFonts w:ascii="Book Antiqua" w:hAnsi="Book Antiqua"/>
          <w:sz w:val="30"/>
          <w:szCs w:val="30"/>
        </w:rPr>
        <w:t>In addition to her parents, she was preceded in death by a brother, Kevin Steffen.</w:t>
      </w:r>
    </w:p>
    <w:p w14:paraId="4D659A6D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6AC2">
        <w:rPr>
          <w:rFonts w:ascii="Book Antiqua" w:hAnsi="Book Antiqua"/>
          <w:sz w:val="30"/>
          <w:szCs w:val="30"/>
        </w:rPr>
        <w:t>Funeral services will be held Saturday, April 14, 2018 at 1:00 P.M. at Goodwin – Cale &amp; Harnish Memorial Chapel. Visitation will be Saturday, April 14, 2018, at 11:00 A.M. until service time.</w:t>
      </w:r>
    </w:p>
    <w:p w14:paraId="4DE2269B" w14:textId="77777777" w:rsid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 w:rsidRPr="004F6AC2">
        <w:rPr>
          <w:rFonts w:ascii="Book Antiqua" w:hAnsi="Book Antiqua"/>
          <w:sz w:val="30"/>
          <w:szCs w:val="30"/>
        </w:rPr>
        <w:t xml:space="preserve">Burial will take place at </w:t>
      </w:r>
      <w:proofErr w:type="spellStart"/>
      <w:r w:rsidRPr="004F6AC2">
        <w:rPr>
          <w:rFonts w:ascii="Book Antiqua" w:hAnsi="Book Antiqua"/>
          <w:sz w:val="30"/>
          <w:szCs w:val="30"/>
        </w:rPr>
        <w:t>Elm</w:t>
      </w:r>
      <w:proofErr w:type="spellEnd"/>
      <w:r w:rsidRPr="004F6AC2">
        <w:rPr>
          <w:rFonts w:ascii="Book Antiqua" w:hAnsi="Book Antiqua"/>
          <w:sz w:val="30"/>
          <w:szCs w:val="30"/>
        </w:rPr>
        <w:t xml:space="preserve"> Grove Cemetery in Bluffton, IN. </w:t>
      </w:r>
      <w:r>
        <w:rPr>
          <w:rFonts w:ascii="Book Antiqua" w:hAnsi="Book Antiqua"/>
          <w:sz w:val="30"/>
          <w:szCs w:val="30"/>
        </w:rPr>
        <w:t xml:space="preserve">   </w:t>
      </w:r>
    </w:p>
    <w:p w14:paraId="77EFEE6F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F6AC2">
        <w:rPr>
          <w:rFonts w:ascii="Book Antiqua" w:hAnsi="Book Antiqua"/>
          <w:sz w:val="30"/>
          <w:szCs w:val="30"/>
        </w:rPr>
        <w:t>Memorials may be made to Bi-County Services Bluffton, IN.</w:t>
      </w:r>
    </w:p>
    <w:p w14:paraId="4A9B0844" w14:textId="77777777" w:rsid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 w:rsidRPr="004F6AC2">
        <w:rPr>
          <w:rFonts w:ascii="Book Antiqua" w:hAnsi="Book Antiqua"/>
          <w:sz w:val="30"/>
          <w:szCs w:val="30"/>
        </w:rPr>
        <w:br/>
        <w:t>Goodwin</w:t>
      </w:r>
      <w:r>
        <w:rPr>
          <w:rFonts w:ascii="Book Antiqua" w:hAnsi="Book Antiqua"/>
          <w:sz w:val="30"/>
          <w:szCs w:val="30"/>
        </w:rPr>
        <w:t xml:space="preserve"> Funeral Homes, Wells County, Indiana</w:t>
      </w:r>
    </w:p>
    <w:p w14:paraId="389900EE" w14:textId="77777777" w:rsidR="004F6AC2" w:rsidRPr="004F6AC2" w:rsidRDefault="004F6AC2" w:rsidP="004F6AC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13, 2018</w:t>
      </w:r>
    </w:p>
    <w:p w14:paraId="60C57756" w14:textId="77777777" w:rsidR="004F6AC2" w:rsidRPr="0005045A" w:rsidRDefault="004F6AC2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2800605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473B73F" w14:textId="77777777" w:rsidR="00F43EF5" w:rsidRPr="0020146A" w:rsidRDefault="00F43EF5" w:rsidP="0020146A">
      <w:pPr>
        <w:contextualSpacing/>
        <w:rPr>
          <w:rFonts w:ascii="Book Antiqua" w:hAnsi="Book Antiqua"/>
          <w:sz w:val="30"/>
          <w:szCs w:val="30"/>
        </w:rPr>
      </w:pPr>
    </w:p>
    <w:sectPr w:rsidR="00F43EF5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317FCA"/>
    <w:rsid w:val="003225AA"/>
    <w:rsid w:val="00347B06"/>
    <w:rsid w:val="003A11EE"/>
    <w:rsid w:val="003A33EC"/>
    <w:rsid w:val="003C4BA6"/>
    <w:rsid w:val="003C6BE4"/>
    <w:rsid w:val="003E4410"/>
    <w:rsid w:val="003F4D20"/>
    <w:rsid w:val="00451B90"/>
    <w:rsid w:val="00462566"/>
    <w:rsid w:val="004846E3"/>
    <w:rsid w:val="004C4886"/>
    <w:rsid w:val="004D6AE8"/>
    <w:rsid w:val="004F6AC2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4429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ED08B6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A463B"/>
  <w15:docId w15:val="{1F5D72AB-EA45-4647-9962-D1F0467D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9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2020-06-01T23:50:00Z</dcterms:created>
  <dcterms:modified xsi:type="dcterms:W3CDTF">2025-12-17T12:41:00Z</dcterms:modified>
</cp:coreProperties>
</file>