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78190F84" w14:textId="29376E9A" w:rsidR="003D5D7C" w:rsidRDefault="00C67ECA" w:rsidP="0085170C">
      <w:pPr>
        <w:contextualSpacing/>
        <w:jc w:val="center"/>
        <w:rPr>
          <w:rFonts w:ascii="Book Antiqua" w:hAnsi="Book Antiqua"/>
          <w:sz w:val="40"/>
          <w:szCs w:val="40"/>
        </w:rPr>
      </w:pPr>
      <w:r>
        <w:rPr>
          <w:rFonts w:ascii="Book Antiqua" w:hAnsi="Book Antiqua"/>
          <w:sz w:val="40"/>
          <w:szCs w:val="40"/>
        </w:rPr>
        <w:t xml:space="preserve">Lent A. </w:t>
      </w:r>
      <w:r w:rsidR="007E53A3">
        <w:rPr>
          <w:rFonts w:ascii="Book Antiqua" w:hAnsi="Book Antiqua"/>
          <w:sz w:val="40"/>
          <w:szCs w:val="40"/>
        </w:rPr>
        <w:t>Williamson</w:t>
      </w:r>
    </w:p>
    <w:p w14:paraId="0A83A386" w14:textId="3F66107C" w:rsidR="007E53A3" w:rsidRDefault="00C67ECA" w:rsidP="0085170C">
      <w:pPr>
        <w:contextualSpacing/>
        <w:jc w:val="center"/>
        <w:rPr>
          <w:rFonts w:ascii="Book Antiqua" w:hAnsi="Book Antiqua"/>
          <w:sz w:val="40"/>
          <w:szCs w:val="40"/>
        </w:rPr>
      </w:pPr>
      <w:r>
        <w:rPr>
          <w:rFonts w:ascii="Book Antiqua" w:hAnsi="Book Antiqua"/>
          <w:sz w:val="40"/>
          <w:szCs w:val="40"/>
        </w:rPr>
        <w:t>December 8, 1845 – December 21, 1914</w:t>
      </w:r>
    </w:p>
    <w:p w14:paraId="6CE5805A" w14:textId="77777777" w:rsidR="00AB03C7" w:rsidRDefault="00AB03C7" w:rsidP="0085170C">
      <w:pPr>
        <w:contextualSpacing/>
        <w:jc w:val="center"/>
        <w:rPr>
          <w:rFonts w:ascii="Book Antiqua" w:hAnsi="Book Antiqua"/>
          <w:sz w:val="40"/>
          <w:szCs w:val="40"/>
        </w:rPr>
      </w:pPr>
    </w:p>
    <w:p w14:paraId="3B79E18D" w14:textId="10168FC3" w:rsidR="008127F3" w:rsidRDefault="00C67ECA" w:rsidP="0085170C">
      <w:pPr>
        <w:contextualSpacing/>
        <w:jc w:val="center"/>
        <w:rPr>
          <w:rFonts w:ascii="Book Antiqua" w:hAnsi="Book Antiqua"/>
          <w:sz w:val="40"/>
          <w:szCs w:val="40"/>
        </w:rPr>
      </w:pPr>
      <w:r>
        <w:rPr>
          <w:noProof/>
        </w:rPr>
        <w:drawing>
          <wp:inline distT="0" distB="0" distL="0" distR="0" wp14:anchorId="6054B343" wp14:editId="3D3D4C23">
            <wp:extent cx="3696101" cy="2114339"/>
            <wp:effectExtent l="0" t="0" r="0" b="635"/>
            <wp:docPr id="1545025529"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8396" t="15908" r="16231" b="34223"/>
                    <a:stretch/>
                  </pic:blipFill>
                  <pic:spPr bwMode="auto">
                    <a:xfrm>
                      <a:off x="0" y="0"/>
                      <a:ext cx="3703051" cy="2118315"/>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316437AB"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BD2251">
        <w:rPr>
          <w:rFonts w:ascii="Book Antiqua" w:hAnsi="Book Antiqua"/>
          <w:sz w:val="30"/>
          <w:szCs w:val="30"/>
        </w:rPr>
        <w:t>Thomas Liby</w:t>
      </w:r>
    </w:p>
    <w:p w14:paraId="0B8CB11D" w14:textId="77777777" w:rsidR="008127F3" w:rsidRPr="008127F3" w:rsidRDefault="008127F3" w:rsidP="0085170C">
      <w:pPr>
        <w:contextualSpacing/>
        <w:jc w:val="center"/>
        <w:rPr>
          <w:rFonts w:ascii="Book Antiqua" w:hAnsi="Book Antiqua"/>
          <w:sz w:val="30"/>
          <w:szCs w:val="30"/>
        </w:rPr>
      </w:pPr>
    </w:p>
    <w:p w14:paraId="5A56AEED" w14:textId="77777777" w:rsidR="00676145" w:rsidRDefault="00676145" w:rsidP="00676145">
      <w:pPr>
        <w:spacing w:before="0" w:beforeAutospacing="0" w:after="0" w:afterAutospacing="0"/>
        <w:rPr>
          <w:rFonts w:ascii="Book Antiqua" w:eastAsia="Times New Roman" w:hAnsi="Book Antiqua" w:cs="Times New Roman"/>
          <w:sz w:val="30"/>
          <w:szCs w:val="30"/>
        </w:rPr>
      </w:pPr>
      <w:r w:rsidRPr="00676145">
        <w:rPr>
          <w:rFonts w:ascii="Book Antiqua" w:eastAsia="Times New Roman" w:hAnsi="Book Antiqua" w:cs="Times New Roman"/>
          <w:sz w:val="30"/>
          <w:szCs w:val="30"/>
        </w:rPr>
        <w:t>BLUFFTON NEWS</w:t>
      </w:r>
      <w:r>
        <w:rPr>
          <w:rFonts w:ascii="Book Antiqua" w:eastAsia="Times New Roman" w:hAnsi="Book Antiqua" w:cs="Times New Roman"/>
          <w:sz w:val="30"/>
          <w:szCs w:val="30"/>
        </w:rPr>
        <w:t xml:space="preserve"> </w:t>
      </w:r>
      <w:r w:rsidRPr="00676145">
        <w:rPr>
          <w:rFonts w:ascii="Book Antiqua" w:eastAsia="Times New Roman" w:hAnsi="Book Antiqua" w:cs="Times New Roman"/>
          <w:sz w:val="30"/>
          <w:szCs w:val="30"/>
        </w:rPr>
        <w:t>(Special Correspondence)</w:t>
      </w:r>
    </w:p>
    <w:p w14:paraId="6B9BC740" w14:textId="77777777" w:rsidR="00676145" w:rsidRDefault="00676145" w:rsidP="00676145">
      <w:pPr>
        <w:spacing w:before="0" w:beforeAutospacing="0" w:after="0" w:afterAutospacing="0"/>
        <w:rPr>
          <w:rFonts w:ascii="Book Antiqua" w:eastAsia="Times New Roman" w:hAnsi="Book Antiqua" w:cs="Times New Roman"/>
          <w:sz w:val="30"/>
          <w:szCs w:val="30"/>
        </w:rPr>
      </w:pPr>
    </w:p>
    <w:p w14:paraId="511D7B62" w14:textId="13CB1659" w:rsidR="00676145" w:rsidRDefault="00A10FCC" w:rsidP="0067614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676145" w:rsidRPr="00676145">
        <w:rPr>
          <w:rFonts w:ascii="Book Antiqua" w:eastAsia="Times New Roman" w:hAnsi="Book Antiqua" w:cs="Times New Roman"/>
          <w:sz w:val="30"/>
          <w:szCs w:val="30"/>
        </w:rPr>
        <w:t xml:space="preserve">E. B. Williamson received a telegram Monday afternoon telling of the death of his father, L. A. Williamson, in Ocean Park, Cal., where he and his wife went two weeks ago to spend the winter. Mr. Williamson was taken ill with bronchial pneumonia, following his arrival in Ocean Park, and was in a serious condition for over a week. A message Sunday stated that he had passed through the crises of his sickness, but that he was very weak. </w:t>
      </w:r>
    </w:p>
    <w:p w14:paraId="20633A02" w14:textId="7D40B4BA" w:rsidR="00676145" w:rsidRDefault="00A10FCC" w:rsidP="0067614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676145" w:rsidRPr="00676145">
        <w:rPr>
          <w:rFonts w:ascii="Book Antiqua" w:eastAsia="Times New Roman" w:hAnsi="Book Antiqua" w:cs="Times New Roman"/>
          <w:sz w:val="30"/>
          <w:szCs w:val="30"/>
        </w:rPr>
        <w:t xml:space="preserve">The news of Mr. Williamson’s death came as a shock to Wells County residents. He was one of the most prominent men in the county and held several responsible business positions. Mr. Williamson was president of the Wells County </w:t>
      </w:r>
      <w:r w:rsidR="00676145">
        <w:rPr>
          <w:rFonts w:ascii="Book Antiqua" w:eastAsia="Times New Roman" w:hAnsi="Book Antiqua" w:cs="Times New Roman"/>
          <w:sz w:val="30"/>
          <w:szCs w:val="30"/>
        </w:rPr>
        <w:t>B</w:t>
      </w:r>
      <w:r w:rsidR="00676145" w:rsidRPr="00676145">
        <w:rPr>
          <w:rFonts w:ascii="Book Antiqua" w:eastAsia="Times New Roman" w:hAnsi="Book Antiqua" w:cs="Times New Roman"/>
          <w:sz w:val="30"/>
          <w:szCs w:val="30"/>
        </w:rPr>
        <w:t xml:space="preserve">ank, auditor of Wells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ounty, vice-president and director of the M. &amp; B. Traction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ompany, director of the B., B. &amp; C. Traction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ompany, director of the Union Savings &amp; Trust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ompany, director and treasurer of the Peoples’ Mutual Savings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ompany, and treasurer of the Elm Savings Company, and treasurer of the Elm Grove Cemetery </w:t>
      </w:r>
      <w:r w:rsidR="00676145">
        <w:rPr>
          <w:rFonts w:ascii="Book Antiqua" w:eastAsia="Times New Roman" w:hAnsi="Book Antiqua" w:cs="Times New Roman"/>
          <w:sz w:val="30"/>
          <w:szCs w:val="30"/>
        </w:rPr>
        <w:t>C</w:t>
      </w:r>
      <w:r w:rsidR="00676145" w:rsidRPr="00676145">
        <w:rPr>
          <w:rFonts w:ascii="Book Antiqua" w:eastAsia="Times New Roman" w:hAnsi="Book Antiqua" w:cs="Times New Roman"/>
          <w:sz w:val="30"/>
          <w:szCs w:val="30"/>
        </w:rPr>
        <w:t xml:space="preserve">ompany. </w:t>
      </w:r>
      <w:r w:rsidR="00676145">
        <w:rPr>
          <w:rFonts w:ascii="Book Antiqua" w:eastAsia="Times New Roman" w:hAnsi="Book Antiqua" w:cs="Times New Roman"/>
          <w:sz w:val="30"/>
          <w:szCs w:val="30"/>
        </w:rPr>
        <w:t xml:space="preserve"> </w:t>
      </w:r>
    </w:p>
    <w:p w14:paraId="596E280D" w14:textId="0EEDF210" w:rsidR="00676145" w:rsidRDefault="00A10FCC" w:rsidP="0067614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676145" w:rsidRPr="00676145">
        <w:rPr>
          <w:rFonts w:ascii="Book Antiqua" w:eastAsia="Times New Roman" w:hAnsi="Book Antiqua" w:cs="Times New Roman"/>
          <w:sz w:val="30"/>
          <w:szCs w:val="30"/>
        </w:rPr>
        <w:t xml:space="preserve">He is survived by the wife, a daughter, Mrs. Earl Merriman, of Indianapolis; and three sons, Paul, of Attica; Bruce and Dwight Williamson, of this city. Several sisters also survive. </w:t>
      </w:r>
    </w:p>
    <w:p w14:paraId="2F9049BE" w14:textId="77777777" w:rsidR="00676145" w:rsidRDefault="00676145" w:rsidP="0067614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Pr="00676145">
        <w:rPr>
          <w:rFonts w:ascii="Book Antiqua" w:eastAsia="Times New Roman" w:hAnsi="Book Antiqua" w:cs="Times New Roman"/>
          <w:sz w:val="30"/>
          <w:szCs w:val="30"/>
        </w:rPr>
        <w:t>The body was started on the way to this city Sunday and will arrive here in three days.</w:t>
      </w:r>
    </w:p>
    <w:p w14:paraId="3D95A337" w14:textId="7EAA9287" w:rsidR="00676145" w:rsidRPr="00676145" w:rsidRDefault="00676145" w:rsidP="00676145">
      <w:pPr>
        <w:spacing w:before="0" w:beforeAutospacing="0" w:after="0" w:afterAutospacing="0"/>
        <w:rPr>
          <w:rFonts w:ascii="Book Antiqua" w:eastAsia="Times New Roman" w:hAnsi="Book Antiqua" w:cs="Times New Roman"/>
          <w:sz w:val="30"/>
          <w:szCs w:val="30"/>
        </w:rPr>
      </w:pPr>
      <w:r w:rsidRPr="00676145">
        <w:rPr>
          <w:rFonts w:ascii="Book Antiqua" w:eastAsia="Times New Roman" w:hAnsi="Book Antiqua" w:cs="Times New Roman"/>
          <w:sz w:val="30"/>
          <w:szCs w:val="30"/>
        </w:rPr>
        <w:br/>
      </w:r>
      <w:r w:rsidR="00A10FCC">
        <w:rPr>
          <w:rFonts w:ascii="Book Antiqua" w:eastAsia="Times New Roman" w:hAnsi="Book Antiqua" w:cs="Times New Roman"/>
          <w:sz w:val="30"/>
          <w:szCs w:val="30"/>
        </w:rPr>
        <w:t>Unknown source</w:t>
      </w:r>
      <w:r w:rsidRPr="00676145">
        <w:rPr>
          <w:rFonts w:ascii="Book Antiqua" w:eastAsia="Times New Roman" w:hAnsi="Book Antiqua" w:cs="Times New Roman"/>
          <w:sz w:val="30"/>
          <w:szCs w:val="30"/>
        </w:rPr>
        <w:br/>
      </w:r>
      <w:r>
        <w:rPr>
          <w:rFonts w:ascii="Book Antiqua" w:eastAsia="Times New Roman" w:hAnsi="Book Antiqua" w:cs="Times New Roman"/>
          <w:sz w:val="30"/>
          <w:szCs w:val="30"/>
        </w:rPr>
        <w:t>*</w:t>
      </w:r>
      <w:r w:rsidRPr="00676145">
        <w:rPr>
          <w:rFonts w:ascii="Book Antiqua" w:eastAsia="Times New Roman" w:hAnsi="Book Antiqua" w:cs="Times New Roman"/>
          <w:sz w:val="30"/>
          <w:szCs w:val="30"/>
        </w:rPr>
        <w:t>*</w:t>
      </w:r>
    </w:p>
    <w:p w14:paraId="30A33BA4" w14:textId="70C430DD" w:rsidR="00676145" w:rsidRPr="00676145" w:rsidRDefault="00676145" w:rsidP="00676145">
      <w:pPr>
        <w:spacing w:before="0" w:beforeAutospacing="0" w:after="0" w:afterAutospacing="0"/>
        <w:rPr>
          <w:rFonts w:ascii="Book Antiqua" w:eastAsia="Times New Roman" w:hAnsi="Book Antiqua" w:cs="Times New Roman"/>
          <w:sz w:val="30"/>
          <w:szCs w:val="30"/>
        </w:rPr>
      </w:pPr>
      <w:r w:rsidRPr="00676145">
        <w:rPr>
          <w:rFonts w:ascii="Book Antiqua" w:eastAsia="Times New Roman" w:hAnsi="Book Antiqua" w:cs="Times New Roman"/>
          <w:sz w:val="30"/>
          <w:szCs w:val="30"/>
        </w:rPr>
        <w:br/>
        <w:t>California, U.S., Death Index, 1905-1939</w:t>
      </w:r>
    </w:p>
    <w:p w14:paraId="0133C113" w14:textId="77777777" w:rsidR="00676145" w:rsidRPr="00676145" w:rsidRDefault="00676145" w:rsidP="00676145">
      <w:pPr>
        <w:spacing w:before="0" w:beforeAutospacing="0" w:after="0" w:afterAutospacing="0"/>
        <w:rPr>
          <w:rFonts w:ascii="Book Antiqua" w:eastAsia="Times New Roman" w:hAnsi="Book Antiqua" w:cs="Times New Roman"/>
          <w:sz w:val="30"/>
          <w:szCs w:val="30"/>
        </w:rPr>
      </w:pPr>
      <w:r w:rsidRPr="00676145">
        <w:rPr>
          <w:rFonts w:ascii="Book Antiqua" w:eastAsia="Times New Roman" w:hAnsi="Book Antiqua" w:cs="Times New Roman"/>
          <w:sz w:val="30"/>
          <w:szCs w:val="30"/>
        </w:rPr>
        <w:br/>
        <w:t>Name Lent A Williamson</w:t>
      </w:r>
      <w:r w:rsidRPr="00676145">
        <w:rPr>
          <w:rFonts w:ascii="Book Antiqua" w:eastAsia="Times New Roman" w:hAnsi="Book Antiqua" w:cs="Times New Roman"/>
          <w:sz w:val="30"/>
          <w:szCs w:val="30"/>
        </w:rPr>
        <w:br/>
        <w:t>Birth Year abt 1845</w:t>
      </w:r>
      <w:r w:rsidRPr="00676145">
        <w:rPr>
          <w:rFonts w:ascii="Book Antiqua" w:eastAsia="Times New Roman" w:hAnsi="Book Antiqua" w:cs="Times New Roman"/>
          <w:sz w:val="30"/>
          <w:szCs w:val="30"/>
        </w:rPr>
        <w:br/>
        <w:t>Death Date 21 Dec 1914</w:t>
      </w:r>
      <w:r w:rsidRPr="00676145">
        <w:rPr>
          <w:rFonts w:ascii="Book Antiqua" w:eastAsia="Times New Roman" w:hAnsi="Book Antiqua" w:cs="Times New Roman"/>
          <w:sz w:val="30"/>
          <w:szCs w:val="30"/>
        </w:rPr>
        <w:br/>
        <w:t>Age at Death 69</w:t>
      </w:r>
      <w:r w:rsidRPr="00676145">
        <w:rPr>
          <w:rFonts w:ascii="Book Antiqua" w:eastAsia="Times New Roman" w:hAnsi="Book Antiqua" w:cs="Times New Roman"/>
          <w:sz w:val="30"/>
          <w:szCs w:val="30"/>
        </w:rPr>
        <w:br/>
        <w:t>Death Place Los Angeles, California, USA</w:t>
      </w:r>
    </w:p>
    <w:p w14:paraId="620177C6" w14:textId="77777777" w:rsidR="00AF7E06" w:rsidRDefault="00AF7E06" w:rsidP="00676145">
      <w:pPr>
        <w:spacing w:before="0" w:beforeAutospacing="0" w:after="0" w:afterAutospacing="0"/>
        <w:rPr>
          <w:rFonts w:ascii="Book Antiqua" w:eastAsia="Times New Roman" w:hAnsi="Book Antiqua" w:cs="Times New Roman"/>
          <w:sz w:val="30"/>
          <w:szCs w:val="30"/>
        </w:rPr>
      </w:pPr>
    </w:p>
    <w:p w14:paraId="0141CC07" w14:textId="77777777" w:rsidR="00A10FCC" w:rsidRDefault="00AF7E06" w:rsidP="0067614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w:t>
      </w:r>
      <w:r w:rsidR="00676145" w:rsidRPr="00676145">
        <w:rPr>
          <w:rFonts w:ascii="Book Antiqua" w:eastAsia="Times New Roman" w:hAnsi="Book Antiqua" w:cs="Times New Roman"/>
          <w:sz w:val="30"/>
          <w:szCs w:val="30"/>
        </w:rPr>
        <w:t>*</w:t>
      </w:r>
      <w:r w:rsidR="00676145" w:rsidRPr="00676145">
        <w:rPr>
          <w:rFonts w:ascii="Book Antiqua" w:eastAsia="Times New Roman" w:hAnsi="Book Antiqua" w:cs="Times New Roman"/>
          <w:sz w:val="30"/>
          <w:szCs w:val="30"/>
        </w:rPr>
        <w:br/>
      </w:r>
    </w:p>
    <w:p w14:paraId="398295BF" w14:textId="130270D1" w:rsidR="00676145" w:rsidRPr="00676145" w:rsidRDefault="00676145" w:rsidP="00676145">
      <w:pPr>
        <w:spacing w:before="0" w:beforeAutospacing="0" w:after="0" w:afterAutospacing="0"/>
        <w:rPr>
          <w:rFonts w:ascii="Book Antiqua" w:eastAsia="Times New Roman" w:hAnsi="Book Antiqua" w:cs="Times New Roman"/>
          <w:sz w:val="30"/>
          <w:szCs w:val="30"/>
        </w:rPr>
      </w:pPr>
      <w:r w:rsidRPr="00676145">
        <w:rPr>
          <w:rFonts w:ascii="Book Antiqua" w:eastAsia="Times New Roman" w:hAnsi="Book Antiqua" w:cs="Times New Roman"/>
          <w:sz w:val="30"/>
          <w:szCs w:val="30"/>
        </w:rPr>
        <w:t>Alonzo Wesley "Lent" Williamson from tree Bolenbaugh Family Tree</w:t>
      </w:r>
      <w:r w:rsidRPr="00676145">
        <w:rPr>
          <w:rFonts w:ascii="Book Antiqua" w:eastAsia="Times New Roman" w:hAnsi="Book Antiqua" w:cs="Times New Roman"/>
          <w:sz w:val="30"/>
          <w:szCs w:val="30"/>
        </w:rPr>
        <w:br/>
      </w:r>
      <w:r w:rsidRPr="00676145">
        <w:rPr>
          <w:rFonts w:ascii="Book Antiqua" w:eastAsia="Times New Roman" w:hAnsi="Book Antiqua" w:cs="Times New Roman"/>
          <w:sz w:val="30"/>
          <w:szCs w:val="30"/>
        </w:rPr>
        <w:br/>
        <w:t>Birth 8 Dec 1845 Fairfield, Ohio, USA</w:t>
      </w:r>
      <w:r w:rsidRPr="00676145">
        <w:rPr>
          <w:rFonts w:ascii="Book Antiqua" w:eastAsia="Times New Roman" w:hAnsi="Book Antiqua" w:cs="Times New Roman"/>
          <w:sz w:val="30"/>
          <w:szCs w:val="30"/>
        </w:rPr>
        <w:br/>
        <w:t>Marriage 6 Sep 1875 Ohio, USA</w:t>
      </w:r>
      <w:r w:rsidRPr="00676145">
        <w:rPr>
          <w:rFonts w:ascii="Book Antiqua" w:eastAsia="Times New Roman" w:hAnsi="Book Antiqua" w:cs="Times New Roman"/>
          <w:sz w:val="30"/>
          <w:szCs w:val="30"/>
        </w:rPr>
        <w:br/>
        <w:t>Residence 1900 Wells, Indiana, USA</w:t>
      </w:r>
      <w:r w:rsidRPr="00676145">
        <w:rPr>
          <w:rFonts w:ascii="Book Antiqua" w:eastAsia="Times New Roman" w:hAnsi="Book Antiqua" w:cs="Times New Roman"/>
          <w:sz w:val="30"/>
          <w:szCs w:val="30"/>
        </w:rPr>
        <w:br/>
        <w:t>Death 22 Dec 1914 Los Angeles, Los Angeles, California, USA</w:t>
      </w:r>
      <w:r w:rsidRPr="00676145">
        <w:rPr>
          <w:rFonts w:ascii="Book Antiqua" w:eastAsia="Times New Roman" w:hAnsi="Book Antiqua" w:cs="Times New Roman"/>
          <w:sz w:val="30"/>
          <w:szCs w:val="30"/>
        </w:rPr>
        <w:br/>
        <w:t>Father Jacob Prather Williamson (1804-1876)</w:t>
      </w:r>
      <w:r w:rsidRPr="00676145">
        <w:rPr>
          <w:rFonts w:ascii="Book Antiqua" w:eastAsia="Times New Roman" w:hAnsi="Book Antiqua" w:cs="Times New Roman"/>
          <w:sz w:val="30"/>
          <w:szCs w:val="30"/>
        </w:rPr>
        <w:br/>
        <w:t>Mother Eliza Ann Odell (1807-1894)</w:t>
      </w:r>
      <w:r w:rsidRPr="00676145">
        <w:rPr>
          <w:rFonts w:ascii="Book Antiqua" w:eastAsia="Times New Roman" w:hAnsi="Book Antiqua" w:cs="Times New Roman"/>
          <w:sz w:val="30"/>
          <w:szCs w:val="30"/>
        </w:rPr>
        <w:br/>
        <w:t>Spouse Dorothea Kellerman (1848-1925)</w:t>
      </w:r>
    </w:p>
    <w:p w14:paraId="1A4A8DCD" w14:textId="61B7A1CB" w:rsidR="000F33E6" w:rsidRPr="003E50C6" w:rsidRDefault="000F33E6" w:rsidP="00E4763E">
      <w:pPr>
        <w:spacing w:before="0" w:beforeAutospacing="0" w:after="0" w:afterAutospacing="0"/>
        <w:rPr>
          <w:rFonts w:ascii="Book Antiqua" w:hAnsi="Book Antiqua"/>
          <w:sz w:val="30"/>
          <w:szCs w:val="30"/>
        </w:rPr>
      </w:pPr>
    </w:p>
    <w:sectPr w:rsidR="000F33E6" w:rsidRPr="003E50C6" w:rsidSect="00822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86FC2"/>
    <w:rsid w:val="001A2F9C"/>
    <w:rsid w:val="001D5036"/>
    <w:rsid w:val="001E5E6E"/>
    <w:rsid w:val="001F337F"/>
    <w:rsid w:val="00251835"/>
    <w:rsid w:val="002A37FD"/>
    <w:rsid w:val="002B371D"/>
    <w:rsid w:val="002C04F3"/>
    <w:rsid w:val="002C1517"/>
    <w:rsid w:val="0031480B"/>
    <w:rsid w:val="00362035"/>
    <w:rsid w:val="003B42AC"/>
    <w:rsid w:val="003D5D7C"/>
    <w:rsid w:val="003E50C6"/>
    <w:rsid w:val="00455D0C"/>
    <w:rsid w:val="004621E4"/>
    <w:rsid w:val="004830BB"/>
    <w:rsid w:val="004843C8"/>
    <w:rsid w:val="004C4886"/>
    <w:rsid w:val="004D27EF"/>
    <w:rsid w:val="004E2171"/>
    <w:rsid w:val="004F4E0D"/>
    <w:rsid w:val="00557400"/>
    <w:rsid w:val="00585EB8"/>
    <w:rsid w:val="005E2EF0"/>
    <w:rsid w:val="005F4559"/>
    <w:rsid w:val="0063677C"/>
    <w:rsid w:val="00645A53"/>
    <w:rsid w:val="00676145"/>
    <w:rsid w:val="00681787"/>
    <w:rsid w:val="006845AE"/>
    <w:rsid w:val="006E55AB"/>
    <w:rsid w:val="006F69A8"/>
    <w:rsid w:val="007637DC"/>
    <w:rsid w:val="00773958"/>
    <w:rsid w:val="007B7B17"/>
    <w:rsid w:val="007E53A3"/>
    <w:rsid w:val="007E7C52"/>
    <w:rsid w:val="00811A82"/>
    <w:rsid w:val="008127F3"/>
    <w:rsid w:val="00822511"/>
    <w:rsid w:val="00831DC5"/>
    <w:rsid w:val="00832698"/>
    <w:rsid w:val="008343D0"/>
    <w:rsid w:val="0085170C"/>
    <w:rsid w:val="008A2F43"/>
    <w:rsid w:val="008B3F0A"/>
    <w:rsid w:val="008C6A56"/>
    <w:rsid w:val="008D4408"/>
    <w:rsid w:val="00903EB9"/>
    <w:rsid w:val="009742C1"/>
    <w:rsid w:val="00985C9C"/>
    <w:rsid w:val="00992C00"/>
    <w:rsid w:val="009B0DF9"/>
    <w:rsid w:val="009F7914"/>
    <w:rsid w:val="00A10FCC"/>
    <w:rsid w:val="00A21787"/>
    <w:rsid w:val="00A4512C"/>
    <w:rsid w:val="00A6439D"/>
    <w:rsid w:val="00A7677E"/>
    <w:rsid w:val="00AB03C7"/>
    <w:rsid w:val="00AC6D9B"/>
    <w:rsid w:val="00AD7B3C"/>
    <w:rsid w:val="00AF0EDA"/>
    <w:rsid w:val="00AF7E06"/>
    <w:rsid w:val="00B11981"/>
    <w:rsid w:val="00B13895"/>
    <w:rsid w:val="00B371F5"/>
    <w:rsid w:val="00B45C41"/>
    <w:rsid w:val="00B55454"/>
    <w:rsid w:val="00B84DAC"/>
    <w:rsid w:val="00BC6400"/>
    <w:rsid w:val="00BD2251"/>
    <w:rsid w:val="00BD3929"/>
    <w:rsid w:val="00BD5228"/>
    <w:rsid w:val="00BE74E2"/>
    <w:rsid w:val="00BF112F"/>
    <w:rsid w:val="00C06E7F"/>
    <w:rsid w:val="00C2532B"/>
    <w:rsid w:val="00C40C94"/>
    <w:rsid w:val="00C67ECA"/>
    <w:rsid w:val="00C73305"/>
    <w:rsid w:val="00C95CB0"/>
    <w:rsid w:val="00CA0AFD"/>
    <w:rsid w:val="00D028B9"/>
    <w:rsid w:val="00D115FE"/>
    <w:rsid w:val="00D16A38"/>
    <w:rsid w:val="00D63FD9"/>
    <w:rsid w:val="00D87407"/>
    <w:rsid w:val="00D874A6"/>
    <w:rsid w:val="00DC5DEE"/>
    <w:rsid w:val="00DE5228"/>
    <w:rsid w:val="00E16677"/>
    <w:rsid w:val="00E4763E"/>
    <w:rsid w:val="00E8755A"/>
    <w:rsid w:val="00ED2451"/>
    <w:rsid w:val="00F00648"/>
    <w:rsid w:val="00F03021"/>
    <w:rsid w:val="00F05F77"/>
    <w:rsid w:val="00F108B3"/>
    <w:rsid w:val="00F27C02"/>
    <w:rsid w:val="00F36F69"/>
    <w:rsid w:val="00F37C4D"/>
    <w:rsid w:val="00F50CC8"/>
    <w:rsid w:val="00F927AE"/>
    <w:rsid w:val="00FC67E5"/>
    <w:rsid w:val="00FD4317"/>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479077654">
      <w:bodyDiv w:val="1"/>
      <w:marLeft w:val="0"/>
      <w:marRight w:val="0"/>
      <w:marTop w:val="0"/>
      <w:marBottom w:val="0"/>
      <w:divBdr>
        <w:top w:val="none" w:sz="0" w:space="0" w:color="auto"/>
        <w:left w:val="none" w:sz="0" w:space="0" w:color="auto"/>
        <w:bottom w:val="none" w:sz="0" w:space="0" w:color="auto"/>
        <w:right w:val="none" w:sz="0" w:space="0" w:color="auto"/>
      </w:divBdr>
      <w:divsChild>
        <w:div w:id="70127036">
          <w:marLeft w:val="0"/>
          <w:marRight w:val="0"/>
          <w:marTop w:val="0"/>
          <w:marBottom w:val="0"/>
          <w:divBdr>
            <w:top w:val="none" w:sz="0" w:space="0" w:color="auto"/>
            <w:left w:val="none" w:sz="0" w:space="0" w:color="auto"/>
            <w:bottom w:val="none" w:sz="0" w:space="0" w:color="auto"/>
            <w:right w:val="none" w:sz="0" w:space="0" w:color="auto"/>
          </w:divBdr>
        </w:div>
        <w:div w:id="1804955869">
          <w:marLeft w:val="0"/>
          <w:marRight w:val="0"/>
          <w:marTop w:val="0"/>
          <w:marBottom w:val="0"/>
          <w:divBdr>
            <w:top w:val="none" w:sz="0" w:space="0" w:color="auto"/>
            <w:left w:val="none" w:sz="0" w:space="0" w:color="auto"/>
            <w:bottom w:val="none" w:sz="0" w:space="0" w:color="auto"/>
            <w:right w:val="none" w:sz="0" w:space="0" w:color="auto"/>
          </w:divBdr>
        </w:div>
        <w:div w:id="2133016744">
          <w:marLeft w:val="0"/>
          <w:marRight w:val="0"/>
          <w:marTop w:val="0"/>
          <w:marBottom w:val="0"/>
          <w:divBdr>
            <w:top w:val="none" w:sz="0" w:space="0" w:color="auto"/>
            <w:left w:val="none" w:sz="0" w:space="0" w:color="auto"/>
            <w:bottom w:val="none" w:sz="0" w:space="0" w:color="auto"/>
            <w:right w:val="none" w:sz="0" w:space="0" w:color="auto"/>
          </w:divBdr>
        </w:div>
        <w:div w:id="1979803506">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788310957">
      <w:bodyDiv w:val="1"/>
      <w:marLeft w:val="0"/>
      <w:marRight w:val="0"/>
      <w:marTop w:val="0"/>
      <w:marBottom w:val="0"/>
      <w:divBdr>
        <w:top w:val="none" w:sz="0" w:space="0" w:color="auto"/>
        <w:left w:val="none" w:sz="0" w:space="0" w:color="auto"/>
        <w:bottom w:val="none" w:sz="0" w:space="0" w:color="auto"/>
        <w:right w:val="none" w:sz="0" w:space="0" w:color="auto"/>
      </w:divBdr>
      <w:divsChild>
        <w:div w:id="787361654">
          <w:marLeft w:val="0"/>
          <w:marRight w:val="0"/>
          <w:marTop w:val="0"/>
          <w:marBottom w:val="0"/>
          <w:divBdr>
            <w:top w:val="none" w:sz="0" w:space="0" w:color="auto"/>
            <w:left w:val="none" w:sz="0" w:space="0" w:color="auto"/>
            <w:bottom w:val="none" w:sz="0" w:space="0" w:color="auto"/>
            <w:right w:val="none" w:sz="0" w:space="0" w:color="auto"/>
          </w:divBdr>
        </w:div>
        <w:div w:id="1308784680">
          <w:marLeft w:val="0"/>
          <w:marRight w:val="0"/>
          <w:marTop w:val="0"/>
          <w:marBottom w:val="0"/>
          <w:divBdr>
            <w:top w:val="none" w:sz="0" w:space="0" w:color="auto"/>
            <w:left w:val="none" w:sz="0" w:space="0" w:color="auto"/>
            <w:bottom w:val="none" w:sz="0" w:space="0" w:color="auto"/>
            <w:right w:val="none" w:sz="0" w:space="0" w:color="auto"/>
          </w:divBdr>
        </w:div>
        <w:div w:id="822503092">
          <w:marLeft w:val="0"/>
          <w:marRight w:val="0"/>
          <w:marTop w:val="0"/>
          <w:marBottom w:val="0"/>
          <w:divBdr>
            <w:top w:val="none" w:sz="0" w:space="0" w:color="auto"/>
            <w:left w:val="none" w:sz="0" w:space="0" w:color="auto"/>
            <w:bottom w:val="none" w:sz="0" w:space="0" w:color="auto"/>
            <w:right w:val="none" w:sz="0" w:space="0" w:color="auto"/>
          </w:divBdr>
        </w:div>
        <w:div w:id="548688971">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Margie Pearce</cp:lastModifiedBy>
  <cp:revision>6</cp:revision>
  <dcterms:created xsi:type="dcterms:W3CDTF">2025-04-25T20:47:00Z</dcterms:created>
  <dcterms:modified xsi:type="dcterms:W3CDTF">2025-12-17T12:24:00Z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