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1F05BCD2" w14:textId="14C7AA6D" w:rsidR="004F4E0D" w:rsidRDefault="00FF2B23" w:rsidP="0085170C">
      <w:pPr>
        <w:contextualSpacing/>
        <w:jc w:val="center"/>
        <w:rPr>
          <w:rFonts w:ascii="Book Antiqua" w:hAnsi="Book Antiqua"/>
          <w:sz w:val="40"/>
          <w:szCs w:val="40"/>
        </w:rPr>
      </w:pPr>
      <w:r>
        <w:rPr>
          <w:rFonts w:ascii="Book Antiqua" w:hAnsi="Book Antiqua"/>
          <w:sz w:val="40"/>
          <w:szCs w:val="40"/>
        </w:rPr>
        <w:t>Virginia C. (Harvey) Willey</w:t>
      </w:r>
    </w:p>
    <w:p w14:paraId="7387F9A0" w14:textId="31F882A3" w:rsidR="00FF2B23" w:rsidRDefault="00FF2B23" w:rsidP="0085170C">
      <w:pPr>
        <w:contextualSpacing/>
        <w:jc w:val="center"/>
        <w:rPr>
          <w:rFonts w:ascii="Book Antiqua" w:hAnsi="Book Antiqua"/>
          <w:sz w:val="40"/>
          <w:szCs w:val="40"/>
        </w:rPr>
      </w:pPr>
      <w:r>
        <w:rPr>
          <w:rFonts w:ascii="Book Antiqua" w:hAnsi="Book Antiqua"/>
          <w:sz w:val="40"/>
          <w:szCs w:val="40"/>
        </w:rPr>
        <w:t>July 4, 1923 – October 13, 2006</w:t>
      </w:r>
    </w:p>
    <w:p w14:paraId="6CE5805A" w14:textId="77777777" w:rsidR="00AB03C7" w:rsidRDefault="00AB03C7" w:rsidP="0085170C">
      <w:pPr>
        <w:contextualSpacing/>
        <w:jc w:val="center"/>
        <w:rPr>
          <w:rFonts w:ascii="Book Antiqua" w:hAnsi="Book Antiqua"/>
          <w:sz w:val="40"/>
          <w:szCs w:val="40"/>
        </w:rPr>
      </w:pPr>
    </w:p>
    <w:p w14:paraId="3B79E18D" w14:textId="05E6977B" w:rsidR="008127F3" w:rsidRDefault="00FF2B23" w:rsidP="0085170C">
      <w:pPr>
        <w:contextualSpacing/>
        <w:jc w:val="center"/>
        <w:rPr>
          <w:rFonts w:ascii="Book Antiqua" w:hAnsi="Book Antiqua"/>
          <w:sz w:val="40"/>
          <w:szCs w:val="40"/>
        </w:rPr>
      </w:pPr>
      <w:r>
        <w:rPr>
          <w:noProof/>
        </w:rPr>
        <w:drawing>
          <wp:inline distT="0" distB="0" distL="0" distR="0" wp14:anchorId="016C798B" wp14:editId="544DE161">
            <wp:extent cx="1979944" cy="1834281"/>
            <wp:effectExtent l="0" t="0" r="1270" b="0"/>
            <wp:docPr id="765131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8781" t="3509" r="13465" b="18467"/>
                    <a:stretch/>
                  </pic:blipFill>
                  <pic:spPr bwMode="auto">
                    <a:xfrm>
                      <a:off x="0" y="0"/>
                      <a:ext cx="1986180" cy="1840058"/>
                    </a:xfrm>
                    <a:prstGeom prst="rect">
                      <a:avLst/>
                    </a:prstGeom>
                    <a:noFill/>
                    <a:ln>
                      <a:noFill/>
                    </a:ln>
                    <a:extLst>
                      <a:ext uri="{53640926-AAD7-44D8-BBD7-CCE9431645EC}">
                        <a14:shadowObscured xmlns:a14="http://schemas.microsoft.com/office/drawing/2010/main"/>
                      </a:ext>
                    </a:extLst>
                  </pic:spPr>
                </pic:pic>
              </a:graphicData>
            </a:graphic>
          </wp:inline>
        </w:drawing>
      </w:r>
    </w:p>
    <w:p w14:paraId="4DCEA494" w14:textId="7792319D"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FF2B23">
        <w:rPr>
          <w:rFonts w:ascii="Book Antiqua" w:hAnsi="Book Antiqua"/>
          <w:sz w:val="30"/>
          <w:szCs w:val="30"/>
        </w:rPr>
        <w:t>Bruce Sonner</w:t>
      </w:r>
    </w:p>
    <w:p w14:paraId="0B8CB11D" w14:textId="77777777" w:rsidR="008127F3" w:rsidRPr="008127F3" w:rsidRDefault="008127F3" w:rsidP="0085170C">
      <w:pPr>
        <w:contextualSpacing/>
        <w:jc w:val="center"/>
        <w:rPr>
          <w:rFonts w:ascii="Book Antiqua" w:hAnsi="Book Antiqua"/>
          <w:sz w:val="30"/>
          <w:szCs w:val="30"/>
        </w:rPr>
      </w:pPr>
    </w:p>
    <w:p w14:paraId="499702FC" w14:textId="77777777" w:rsidR="00DA6142" w:rsidRDefault="004F4E0D" w:rsidP="00992C00">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DA6142">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 xml:space="preserve">Carol H. Willey, 83, a lifelong resident of Bluffton and a dedicated volunteer with many public services, died unexpectedly of natural causes at 7:53 p.m. Friday, Oct. 13, </w:t>
      </w:r>
      <w:proofErr w:type="gramStart"/>
      <w:r w:rsidR="00FF2B23" w:rsidRPr="00FF2B23">
        <w:rPr>
          <w:rFonts w:ascii="Book Antiqua" w:eastAsia="Times New Roman" w:hAnsi="Book Antiqua" w:cs="Times New Roman"/>
          <w:sz w:val="30"/>
          <w:szCs w:val="30"/>
        </w:rPr>
        <w:t>2006</w:t>
      </w:r>
      <w:proofErr w:type="gramEnd"/>
      <w:r w:rsidR="00FF2B23" w:rsidRPr="00FF2B23">
        <w:rPr>
          <w:rFonts w:ascii="Book Antiqua" w:eastAsia="Times New Roman" w:hAnsi="Book Antiqua" w:cs="Times New Roman"/>
          <w:sz w:val="30"/>
          <w:szCs w:val="30"/>
        </w:rPr>
        <w:t xml:space="preserve"> at Bluffton Regional Medical Center.</w:t>
      </w:r>
      <w:r w:rsidR="00DA6142">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br/>
      </w:r>
      <w:r w:rsidR="00DA6142">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 xml:space="preserve">Born on July 4, </w:t>
      </w:r>
      <w:proofErr w:type="gramStart"/>
      <w:r w:rsidR="00FF2B23" w:rsidRPr="00FF2B23">
        <w:rPr>
          <w:rFonts w:ascii="Book Antiqua" w:eastAsia="Times New Roman" w:hAnsi="Book Antiqua" w:cs="Times New Roman"/>
          <w:sz w:val="30"/>
          <w:szCs w:val="30"/>
        </w:rPr>
        <w:t>1923</w:t>
      </w:r>
      <w:proofErr w:type="gramEnd"/>
      <w:r w:rsidR="00FF2B23" w:rsidRPr="00FF2B23">
        <w:rPr>
          <w:rFonts w:ascii="Book Antiqua" w:eastAsia="Times New Roman" w:hAnsi="Book Antiqua" w:cs="Times New Roman"/>
          <w:sz w:val="30"/>
          <w:szCs w:val="30"/>
        </w:rPr>
        <w:t xml:space="preserve"> in Bluffton to Earl and Bernice (Masterson) Harvey, she was a graduate of Bluffton High School in 1941. Her marriage on Dec. 22, </w:t>
      </w:r>
      <w:proofErr w:type="gramStart"/>
      <w:r w:rsidR="00FF2B23" w:rsidRPr="00FF2B23">
        <w:rPr>
          <w:rFonts w:ascii="Book Antiqua" w:eastAsia="Times New Roman" w:hAnsi="Book Antiqua" w:cs="Times New Roman"/>
          <w:sz w:val="30"/>
          <w:szCs w:val="30"/>
        </w:rPr>
        <w:t>1946</w:t>
      </w:r>
      <w:proofErr w:type="gramEnd"/>
      <w:r w:rsidR="00FF2B23" w:rsidRPr="00FF2B23">
        <w:rPr>
          <w:rFonts w:ascii="Book Antiqua" w:eastAsia="Times New Roman" w:hAnsi="Book Antiqua" w:cs="Times New Roman"/>
          <w:sz w:val="30"/>
          <w:szCs w:val="30"/>
        </w:rPr>
        <w:t xml:space="preserve"> was to Richard Willey, who survives.</w:t>
      </w:r>
    </w:p>
    <w:p w14:paraId="3B8956F1" w14:textId="77777777" w:rsidR="00DA6142" w:rsidRDefault="00DA6142" w:rsidP="00992C00">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Also surviving are four daughters, Mrs. Kenneth (Sylvia) Clark of Alexandria; Mrs. Douglas (Sally) Halberstadt of Bluffton; Mrs. Daniel (Cindy) Leininger of Warsaw and Mrs. Michael (Sarah) Gotsch of South Bend. Also surviving are 14 grandchildren and five great grandchildren.</w:t>
      </w: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Mrs. Willey retired in 1985 from NIPSCO, where she worked as an executive assistant for 17 years. She also worked as the secretary to the superintendent of Bluffton schools from 1941 to 1947.She was an active member of the First United Methodist Church for more than 50 years, serving as a member of the finance and bereavement committees as well as with numerous other committees.</w:t>
      </w: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 xml:space="preserve">She was an active volunteer at the Wells County Food Bank, Wells </w:t>
      </w:r>
      <w:r w:rsidR="00FF2B23" w:rsidRPr="00FF2B23">
        <w:rPr>
          <w:rFonts w:ascii="Book Antiqua" w:eastAsia="Times New Roman" w:hAnsi="Book Antiqua" w:cs="Times New Roman"/>
          <w:sz w:val="30"/>
          <w:szCs w:val="30"/>
        </w:rPr>
        <w:lastRenderedPageBreak/>
        <w:t xml:space="preserve">County Public Library, and Bluffton Regional Medical Center. She was also an active member of Tri Kappa Sorority, where she served on various </w:t>
      </w:r>
      <w:proofErr w:type="spellStart"/>
      <w:proofErr w:type="gramStart"/>
      <w:r w:rsidR="00FF2B23" w:rsidRPr="00FF2B23">
        <w:rPr>
          <w:rFonts w:ascii="Book Antiqua" w:eastAsia="Times New Roman" w:hAnsi="Book Antiqua" w:cs="Times New Roman"/>
          <w:sz w:val="30"/>
          <w:szCs w:val="30"/>
        </w:rPr>
        <w:t>committees.In</w:t>
      </w:r>
      <w:proofErr w:type="spellEnd"/>
      <w:proofErr w:type="gramEnd"/>
      <w:r w:rsidR="00FF2B23" w:rsidRPr="00FF2B23">
        <w:rPr>
          <w:rFonts w:ascii="Book Antiqua" w:eastAsia="Times New Roman" w:hAnsi="Book Antiqua" w:cs="Times New Roman"/>
          <w:sz w:val="30"/>
          <w:szCs w:val="30"/>
        </w:rPr>
        <w:t xml:space="preserve"> 2002, Mrs. Willey was the Bluffton Business and Professional Women's "Volunteer of the Year" and was recognized as a "perfect example of a person living the Golden Rule."</w:t>
      </w: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Services for Mrs. Willey will be at 11:30 a.m. Wednesday at First United Methodist Church with Pastor Cindy Osgood officiating.</w:t>
      </w: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 xml:space="preserve">Visitation will be from 2 to 8 p.m. Tuesday at </w:t>
      </w:r>
      <w:proofErr w:type="spellStart"/>
      <w:r w:rsidR="00FF2B23" w:rsidRPr="00FF2B23">
        <w:rPr>
          <w:rFonts w:ascii="Book Antiqua" w:eastAsia="Times New Roman" w:hAnsi="Book Antiqua" w:cs="Times New Roman"/>
          <w:sz w:val="30"/>
          <w:szCs w:val="30"/>
        </w:rPr>
        <w:t>Thoma</w:t>
      </w:r>
      <w:proofErr w:type="spellEnd"/>
      <w:r w:rsidR="00FF2B23" w:rsidRPr="00FF2B23">
        <w:rPr>
          <w:rFonts w:ascii="Book Antiqua" w:eastAsia="Times New Roman" w:hAnsi="Book Antiqua" w:cs="Times New Roman"/>
          <w:sz w:val="30"/>
          <w:szCs w:val="30"/>
        </w:rPr>
        <w:t>/Rich, Hewitt &amp; Chaney Funeral Home and from 10 a.m. until time of services on Wednesday at the church.</w:t>
      </w: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A Tri Kappa Memorial Service will be held at 8 p.m. Tuesday at the funeral home.</w:t>
      </w: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 xml:space="preserve">Burial will be at </w:t>
      </w:r>
      <w:proofErr w:type="spellStart"/>
      <w:r w:rsidR="00FF2B23" w:rsidRPr="00FF2B23">
        <w:rPr>
          <w:rFonts w:ascii="Book Antiqua" w:eastAsia="Times New Roman" w:hAnsi="Book Antiqua" w:cs="Times New Roman"/>
          <w:sz w:val="30"/>
          <w:szCs w:val="30"/>
        </w:rPr>
        <w:t>Elm</w:t>
      </w:r>
      <w:proofErr w:type="spellEnd"/>
      <w:r w:rsidR="00FF2B23" w:rsidRPr="00FF2B23">
        <w:rPr>
          <w:rFonts w:ascii="Book Antiqua" w:eastAsia="Times New Roman" w:hAnsi="Book Antiqua" w:cs="Times New Roman"/>
          <w:sz w:val="30"/>
          <w:szCs w:val="30"/>
        </w:rPr>
        <w:t xml:space="preserve"> Grove Cemetery.</w:t>
      </w:r>
    </w:p>
    <w:p w14:paraId="1A4A8DCD" w14:textId="0B0039C5" w:rsidR="000F33E6" w:rsidRDefault="00DA6142" w:rsidP="00992C00">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00FF2B23" w:rsidRPr="00FF2B23">
        <w:rPr>
          <w:rFonts w:ascii="Book Antiqua" w:eastAsia="Times New Roman" w:hAnsi="Book Antiqua" w:cs="Times New Roman"/>
          <w:sz w:val="30"/>
          <w:szCs w:val="30"/>
        </w:rPr>
        <w:t>Memorial contributions may be made to the First United Methodist Church.</w:t>
      </w:r>
    </w:p>
    <w:p w14:paraId="11B85233" w14:textId="77777777" w:rsidR="00DA6142" w:rsidRDefault="00DA6142" w:rsidP="00992C00">
      <w:pPr>
        <w:spacing w:before="0" w:beforeAutospacing="0" w:after="0" w:afterAutospacing="0"/>
        <w:rPr>
          <w:rFonts w:ascii="Book Antiqua" w:eastAsia="Times New Roman" w:hAnsi="Book Antiqua" w:cs="Times New Roman"/>
          <w:sz w:val="30"/>
          <w:szCs w:val="30"/>
        </w:rPr>
      </w:pPr>
    </w:p>
    <w:p w14:paraId="215082B8" w14:textId="550B0B0C" w:rsidR="00DA6142" w:rsidRDefault="00DA6142" w:rsidP="00992C00">
      <w:pPr>
        <w:spacing w:before="0" w:beforeAutospacing="0" w:after="0" w:afterAutospacing="0"/>
        <w:rPr>
          <w:rFonts w:ascii="Book Antiqua" w:eastAsia="Times New Roman" w:hAnsi="Book Antiqua" w:cs="Times New Roman"/>
          <w:sz w:val="30"/>
          <w:szCs w:val="30"/>
        </w:rPr>
      </w:pPr>
      <w:proofErr w:type="spellStart"/>
      <w:r>
        <w:rPr>
          <w:rFonts w:ascii="Book Antiqua" w:eastAsia="Times New Roman" w:hAnsi="Book Antiqua" w:cs="Times New Roman"/>
          <w:sz w:val="30"/>
          <w:szCs w:val="30"/>
        </w:rPr>
        <w:t>Thoma</w:t>
      </w:r>
      <w:proofErr w:type="spellEnd"/>
      <w:r>
        <w:rPr>
          <w:rFonts w:ascii="Book Antiqua" w:eastAsia="Times New Roman" w:hAnsi="Book Antiqua" w:cs="Times New Roman"/>
          <w:sz w:val="30"/>
          <w:szCs w:val="30"/>
        </w:rPr>
        <w:t>/Rich Funeral Home, Wells County, Indiana</w:t>
      </w:r>
    </w:p>
    <w:p w14:paraId="3C7996D9" w14:textId="7AF4CCB5" w:rsidR="00DA6142" w:rsidRPr="003E50C6" w:rsidRDefault="00DA6142" w:rsidP="00992C00">
      <w:pPr>
        <w:spacing w:before="0" w:beforeAutospacing="0" w:after="0" w:afterAutospacing="0"/>
        <w:rPr>
          <w:rFonts w:ascii="Book Antiqua" w:hAnsi="Book Antiqua"/>
          <w:sz w:val="30"/>
          <w:szCs w:val="30"/>
        </w:rPr>
      </w:pPr>
      <w:r>
        <w:rPr>
          <w:rFonts w:ascii="Book Antiqua" w:eastAsia="Times New Roman" w:hAnsi="Book Antiqua" w:cs="Times New Roman"/>
          <w:sz w:val="30"/>
          <w:szCs w:val="30"/>
        </w:rPr>
        <w:t>October 14, 2006</w:t>
      </w:r>
    </w:p>
    <w:sectPr w:rsidR="00DA6142" w:rsidRPr="003E50C6" w:rsidSect="00C70C0E">
      <w:pgSz w:w="12240" w:h="1440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52938"/>
    <w:rsid w:val="00080C32"/>
    <w:rsid w:val="00093B4A"/>
    <w:rsid w:val="000D44E9"/>
    <w:rsid w:val="000F101E"/>
    <w:rsid w:val="000F33E6"/>
    <w:rsid w:val="00176A66"/>
    <w:rsid w:val="001A2F9C"/>
    <w:rsid w:val="001D5036"/>
    <w:rsid w:val="001E5E6E"/>
    <w:rsid w:val="001F337F"/>
    <w:rsid w:val="00251835"/>
    <w:rsid w:val="002A37FD"/>
    <w:rsid w:val="002B371D"/>
    <w:rsid w:val="002C04F3"/>
    <w:rsid w:val="002C1517"/>
    <w:rsid w:val="002C7B1C"/>
    <w:rsid w:val="0031480B"/>
    <w:rsid w:val="003B42AC"/>
    <w:rsid w:val="003E50C6"/>
    <w:rsid w:val="00455D0C"/>
    <w:rsid w:val="004621E4"/>
    <w:rsid w:val="004830BB"/>
    <w:rsid w:val="004843C8"/>
    <w:rsid w:val="004C4886"/>
    <w:rsid w:val="004D27EF"/>
    <w:rsid w:val="004E2171"/>
    <w:rsid w:val="004F4E0D"/>
    <w:rsid w:val="00557400"/>
    <w:rsid w:val="00585EB8"/>
    <w:rsid w:val="005E2EF0"/>
    <w:rsid w:val="005F4559"/>
    <w:rsid w:val="0063677C"/>
    <w:rsid w:val="00681787"/>
    <w:rsid w:val="006E55AB"/>
    <w:rsid w:val="006F69A8"/>
    <w:rsid w:val="00773958"/>
    <w:rsid w:val="007B7B17"/>
    <w:rsid w:val="007E7C52"/>
    <w:rsid w:val="00811A82"/>
    <w:rsid w:val="008127F3"/>
    <w:rsid w:val="00822511"/>
    <w:rsid w:val="00831DC5"/>
    <w:rsid w:val="00832698"/>
    <w:rsid w:val="008343D0"/>
    <w:rsid w:val="0085170C"/>
    <w:rsid w:val="008C6A56"/>
    <w:rsid w:val="008D4408"/>
    <w:rsid w:val="00903EB9"/>
    <w:rsid w:val="009742C1"/>
    <w:rsid w:val="00985C9C"/>
    <w:rsid w:val="00992C00"/>
    <w:rsid w:val="0099306D"/>
    <w:rsid w:val="009B0DF9"/>
    <w:rsid w:val="009F7914"/>
    <w:rsid w:val="00A21787"/>
    <w:rsid w:val="00A4512C"/>
    <w:rsid w:val="00A6439D"/>
    <w:rsid w:val="00A7677E"/>
    <w:rsid w:val="00AB03C7"/>
    <w:rsid w:val="00AC6D9B"/>
    <w:rsid w:val="00AF0EDA"/>
    <w:rsid w:val="00B11981"/>
    <w:rsid w:val="00B13895"/>
    <w:rsid w:val="00B45C41"/>
    <w:rsid w:val="00B55454"/>
    <w:rsid w:val="00B84DAC"/>
    <w:rsid w:val="00BC6400"/>
    <w:rsid w:val="00BD3929"/>
    <w:rsid w:val="00BD5228"/>
    <w:rsid w:val="00BE74E2"/>
    <w:rsid w:val="00BF112F"/>
    <w:rsid w:val="00C06E7F"/>
    <w:rsid w:val="00C2532B"/>
    <w:rsid w:val="00C40C94"/>
    <w:rsid w:val="00C70C0E"/>
    <w:rsid w:val="00C73305"/>
    <w:rsid w:val="00C95CB0"/>
    <w:rsid w:val="00CA0AFD"/>
    <w:rsid w:val="00D028B9"/>
    <w:rsid w:val="00D115FE"/>
    <w:rsid w:val="00D16A38"/>
    <w:rsid w:val="00D63FD9"/>
    <w:rsid w:val="00D87407"/>
    <w:rsid w:val="00D874A6"/>
    <w:rsid w:val="00DA6142"/>
    <w:rsid w:val="00DC5DEE"/>
    <w:rsid w:val="00DE5228"/>
    <w:rsid w:val="00E16677"/>
    <w:rsid w:val="00E8755A"/>
    <w:rsid w:val="00F00648"/>
    <w:rsid w:val="00F03021"/>
    <w:rsid w:val="00F05F77"/>
    <w:rsid w:val="00F108B3"/>
    <w:rsid w:val="00F27C02"/>
    <w:rsid w:val="00F36F69"/>
    <w:rsid w:val="00F37C4D"/>
    <w:rsid w:val="00F927AE"/>
    <w:rsid w:val="00FF228C"/>
    <w:rsid w:val="00FF2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E52F6A30-9685-416C-BF4C-C5931DA00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209195370">
          <w:marLeft w:val="0"/>
          <w:marRight w:val="0"/>
          <w:marTop w:val="0"/>
          <w:marBottom w:val="0"/>
          <w:divBdr>
            <w:top w:val="none" w:sz="0" w:space="0" w:color="auto"/>
            <w:left w:val="none" w:sz="0" w:space="0" w:color="auto"/>
            <w:bottom w:val="none" w:sz="0" w:space="0" w:color="auto"/>
            <w:right w:val="none" w:sz="0" w:space="0" w:color="auto"/>
          </w:divBdr>
        </w:div>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53162999">
          <w:marLeft w:val="0"/>
          <w:marRight w:val="0"/>
          <w:marTop w:val="0"/>
          <w:marBottom w:val="0"/>
          <w:divBdr>
            <w:top w:val="none" w:sz="0" w:space="0" w:color="auto"/>
            <w:left w:val="none" w:sz="0" w:space="0" w:color="auto"/>
            <w:bottom w:val="none" w:sz="0" w:space="0" w:color="auto"/>
            <w:right w:val="none" w:sz="0" w:space="0" w:color="auto"/>
          </w:divBdr>
        </w:div>
        <w:div w:id="1537232438">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39228819">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276327834">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651371192">
          <w:marLeft w:val="0"/>
          <w:marRight w:val="0"/>
          <w:marTop w:val="0"/>
          <w:marBottom w:val="0"/>
          <w:divBdr>
            <w:top w:val="none" w:sz="0" w:space="0" w:color="auto"/>
            <w:left w:val="none" w:sz="0" w:space="0" w:color="auto"/>
            <w:bottom w:val="none" w:sz="0" w:space="0" w:color="auto"/>
            <w:right w:val="none" w:sz="0" w:space="0" w:color="auto"/>
          </w:divBdr>
        </w:div>
        <w:div w:id="1216812737">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1</Pages>
  <Words>314</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Cox</dc:creator>
  <cp:keywords/>
  <dc:description/>
  <cp:lastModifiedBy>Margie Pearce</cp:lastModifiedBy>
  <cp:revision>6</cp:revision>
  <dcterms:created xsi:type="dcterms:W3CDTF">2025-04-22T23:23:00Z</dcterms:created>
  <dcterms:modified xsi:type="dcterms:W3CDTF">2025-12-17T11:57:00Z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2025-04-12T00:20:27Z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74a1a964-0438-4b2b-b5b9-f7bc1ec55935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