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5144B" w14:textId="3A3F10F5" w:rsidR="00D23974" w:rsidRDefault="00A4271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</w:t>
      </w:r>
      <w:r w:rsidR="006E0D32">
        <w:rPr>
          <w:rFonts w:ascii="Book Antiqua" w:hAnsi="Book Antiqua"/>
          <w:sz w:val="40"/>
          <w:szCs w:val="40"/>
        </w:rPr>
        <w:t xml:space="preserve"> (Yaney)</w:t>
      </w:r>
      <w:r>
        <w:rPr>
          <w:rFonts w:ascii="Book Antiqua" w:hAnsi="Book Antiqua"/>
          <w:sz w:val="40"/>
          <w:szCs w:val="40"/>
        </w:rPr>
        <w:t xml:space="preserve"> Weterick</w:t>
      </w:r>
    </w:p>
    <w:p w14:paraId="661F1A94" w14:textId="7785B987" w:rsidR="00A42711" w:rsidRDefault="006E0D3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13, 1863 – June 16, 1946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64FC197" w:rsidR="0005045A" w:rsidRPr="0005045A" w:rsidRDefault="00A42711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DA30A92" wp14:editId="41365E9D">
            <wp:extent cx="3320266" cy="1725040"/>
            <wp:effectExtent l="0" t="0" r="0" b="8890"/>
            <wp:docPr id="336221008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38" t="17973" r="16162" b="26081"/>
                    <a:stretch/>
                  </pic:blipFill>
                  <pic:spPr bwMode="auto">
                    <a:xfrm>
                      <a:off x="0" y="0"/>
                      <a:ext cx="3327193" cy="1728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558278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42711">
        <w:rPr>
          <w:rFonts w:ascii="Book Antiqua" w:hAnsi="Book Antiqua"/>
          <w:sz w:val="30"/>
          <w:szCs w:val="30"/>
        </w:rPr>
        <w:t>Tombstoner &amp; Family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37868BB" w14:textId="6B90A5BC" w:rsidR="006E0D32" w:rsidRPr="006E0D32" w:rsidRDefault="006E0D32" w:rsidP="006E0D32">
      <w:pPr>
        <w:contextualSpacing/>
        <w:rPr>
          <w:rFonts w:ascii="Book Antiqua" w:hAnsi="Book Antiqua"/>
          <w:sz w:val="30"/>
          <w:szCs w:val="30"/>
        </w:rPr>
      </w:pPr>
      <w:r w:rsidRPr="006E0D32">
        <w:rPr>
          <w:rFonts w:ascii="Book Antiqua" w:hAnsi="Book Antiqua"/>
          <w:sz w:val="30"/>
          <w:szCs w:val="30"/>
        </w:rPr>
        <w:t>Elizabeth Weteerick</w:t>
      </w:r>
      <w:r w:rsidRPr="006E0D3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D5676B3" w14:textId="77777777" w:rsidR="006E0D32" w:rsidRPr="006E0D32" w:rsidRDefault="006E0D32" w:rsidP="006E0D32">
      <w:pPr>
        <w:contextualSpacing/>
        <w:rPr>
          <w:rFonts w:ascii="Book Antiqua" w:hAnsi="Book Antiqua"/>
          <w:sz w:val="30"/>
          <w:szCs w:val="30"/>
        </w:rPr>
      </w:pPr>
      <w:r w:rsidRPr="006E0D32">
        <w:rPr>
          <w:rFonts w:ascii="Book Antiqua" w:hAnsi="Book Antiqua"/>
          <w:sz w:val="30"/>
          <w:szCs w:val="30"/>
        </w:rPr>
        <w:br/>
        <w:t>Name Elizabeth Weterick</w:t>
      </w:r>
      <w:r w:rsidRPr="006E0D32">
        <w:rPr>
          <w:rFonts w:ascii="Book Antiqua" w:hAnsi="Book Antiqua"/>
          <w:sz w:val="30"/>
          <w:szCs w:val="30"/>
        </w:rPr>
        <w:br/>
        <w:t>[Elizabeth Yaney]</w:t>
      </w:r>
      <w:r w:rsidRPr="006E0D32">
        <w:rPr>
          <w:rFonts w:ascii="Book Antiqua" w:hAnsi="Book Antiqua"/>
          <w:sz w:val="30"/>
          <w:szCs w:val="30"/>
        </w:rPr>
        <w:br/>
        <w:t>Gender Female</w:t>
      </w:r>
      <w:r w:rsidRPr="006E0D32">
        <w:rPr>
          <w:rFonts w:ascii="Book Antiqua" w:hAnsi="Book Antiqua"/>
          <w:sz w:val="30"/>
          <w:szCs w:val="30"/>
        </w:rPr>
        <w:br/>
        <w:t>Race White</w:t>
      </w:r>
      <w:r w:rsidRPr="006E0D32">
        <w:rPr>
          <w:rFonts w:ascii="Book Antiqua" w:hAnsi="Book Antiqua"/>
          <w:sz w:val="30"/>
          <w:szCs w:val="30"/>
        </w:rPr>
        <w:br/>
        <w:t>Marital Status married</w:t>
      </w:r>
      <w:r w:rsidRPr="006E0D32">
        <w:rPr>
          <w:rFonts w:ascii="Book Antiqua" w:hAnsi="Book Antiqua"/>
          <w:sz w:val="30"/>
          <w:szCs w:val="30"/>
        </w:rPr>
        <w:br/>
        <w:t>Age 83</w:t>
      </w:r>
      <w:r w:rsidRPr="006E0D32">
        <w:rPr>
          <w:rFonts w:ascii="Book Antiqua" w:hAnsi="Book Antiqua"/>
          <w:sz w:val="30"/>
          <w:szCs w:val="30"/>
        </w:rPr>
        <w:br/>
        <w:t>Birth Date 13 Mar 1863</w:t>
      </w:r>
      <w:r w:rsidRPr="006E0D32">
        <w:rPr>
          <w:rFonts w:ascii="Book Antiqua" w:hAnsi="Book Antiqua"/>
          <w:sz w:val="30"/>
          <w:szCs w:val="30"/>
        </w:rPr>
        <w:br/>
        <w:t>Birth Place Switzerland</w:t>
      </w:r>
      <w:r w:rsidRPr="006E0D32">
        <w:rPr>
          <w:rFonts w:ascii="Book Antiqua" w:hAnsi="Book Antiqua"/>
          <w:sz w:val="30"/>
          <w:szCs w:val="30"/>
        </w:rPr>
        <w:br/>
        <w:t>Death Date 16 Jun 1946</w:t>
      </w:r>
      <w:r w:rsidRPr="006E0D32">
        <w:rPr>
          <w:rFonts w:ascii="Book Antiqua" w:hAnsi="Book Antiqua"/>
          <w:sz w:val="30"/>
          <w:szCs w:val="30"/>
        </w:rPr>
        <w:br/>
        <w:t>Death Place Rural, Wells, Indiana, USA</w:t>
      </w:r>
      <w:r w:rsidRPr="006E0D32">
        <w:rPr>
          <w:rFonts w:ascii="Book Antiqua" w:hAnsi="Book Antiqua"/>
          <w:sz w:val="30"/>
          <w:szCs w:val="30"/>
        </w:rPr>
        <w:br/>
        <w:t>Death Registration Date 1946</w:t>
      </w:r>
      <w:r w:rsidRPr="006E0D32">
        <w:rPr>
          <w:rFonts w:ascii="Book Antiqua" w:hAnsi="Book Antiqua"/>
          <w:sz w:val="30"/>
          <w:szCs w:val="30"/>
        </w:rPr>
        <w:br/>
        <w:t>Father Nicholas Yaney</w:t>
      </w:r>
      <w:r w:rsidRPr="006E0D32">
        <w:rPr>
          <w:rFonts w:ascii="Book Antiqua" w:hAnsi="Book Antiqua"/>
          <w:sz w:val="30"/>
          <w:szCs w:val="30"/>
        </w:rPr>
        <w:br/>
        <w:t>Mother Unknown</w:t>
      </w:r>
      <w:r w:rsidRPr="006E0D32">
        <w:rPr>
          <w:rFonts w:ascii="Book Antiqua" w:hAnsi="Book Antiqua"/>
          <w:sz w:val="30"/>
          <w:szCs w:val="30"/>
        </w:rPr>
        <w:br/>
        <w:t>Spouse John Weterick; age 87</w:t>
      </w:r>
      <w:r w:rsidRPr="006E0D32">
        <w:rPr>
          <w:rFonts w:ascii="Book Antiqua" w:hAnsi="Book Antiqua"/>
          <w:sz w:val="30"/>
          <w:szCs w:val="30"/>
        </w:rPr>
        <w:br/>
        <w:t>Informant John Weterick; Bluffton, Indiana</w:t>
      </w:r>
      <w:r w:rsidRPr="006E0D32">
        <w:rPr>
          <w:rFonts w:ascii="Book Antiqua" w:hAnsi="Book Antiqua"/>
          <w:sz w:val="30"/>
          <w:szCs w:val="30"/>
        </w:rPr>
        <w:br/>
        <w:t>Burial June 19, 1946; Elm Grove Cemetery; Bluffton, Indiana</w:t>
      </w:r>
    </w:p>
    <w:p w14:paraId="60D0C519" w14:textId="49145D4F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C515D"/>
    <w:rsid w:val="001E5E6E"/>
    <w:rsid w:val="0020146A"/>
    <w:rsid w:val="0025281F"/>
    <w:rsid w:val="002B6265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E0D32"/>
    <w:rsid w:val="006F1599"/>
    <w:rsid w:val="007130CF"/>
    <w:rsid w:val="007133EB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510F1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02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6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2025-04-19T00:18:00Z</dcterms:created>
  <dcterms:modified xsi:type="dcterms:W3CDTF">2025-12-16T16:45:00Z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