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D9C0" w14:textId="64886DB1" w:rsidR="0003078D" w:rsidRDefault="009C0B17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E. (Painter)</w:t>
      </w:r>
      <w:r w:rsidR="00EA13A5">
        <w:rPr>
          <w:rFonts w:ascii="Book Antiqua" w:hAnsi="Book Antiqua"/>
          <w:sz w:val="40"/>
          <w:szCs w:val="40"/>
        </w:rPr>
        <w:t xml:space="preserve"> Webber</w:t>
      </w:r>
    </w:p>
    <w:p w14:paraId="1B12EA25" w14:textId="1697F609" w:rsidR="00EA13A5" w:rsidRPr="0005045A" w:rsidRDefault="009C0B17" w:rsidP="00E10930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10, 1898 – September 23, 1997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965F1F6" w:rsidR="0005045A" w:rsidRPr="0005045A" w:rsidRDefault="00EA13A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38BF49A" wp14:editId="074FDF9D">
            <wp:extent cx="3397196" cy="1737516"/>
            <wp:effectExtent l="0" t="0" r="0" b="0"/>
            <wp:docPr id="100087690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5" t="16195" r="14816" b="33989"/>
                    <a:stretch/>
                  </pic:blipFill>
                  <pic:spPr bwMode="auto">
                    <a:xfrm>
                      <a:off x="0" y="0"/>
                      <a:ext cx="3405180" cy="17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88DA20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A13A5">
        <w:rPr>
          <w:rFonts w:ascii="Book Antiqua" w:hAnsi="Book Antiqua"/>
          <w:sz w:val="30"/>
          <w:szCs w:val="30"/>
        </w:rPr>
        <w:t>Thomas Liby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1B9CD15" w14:textId="65E438A7" w:rsidR="00181DFE" w:rsidRPr="00181DFE" w:rsidRDefault="00181DFE" w:rsidP="00181DFE">
      <w:pPr>
        <w:contextualSpacing/>
        <w:rPr>
          <w:rFonts w:ascii="Book Antiqua" w:hAnsi="Book Antiqua"/>
          <w:sz w:val="30"/>
          <w:szCs w:val="30"/>
        </w:rPr>
      </w:pPr>
      <w:r w:rsidRPr="00181DFE">
        <w:rPr>
          <w:rFonts w:ascii="Book Antiqua" w:hAnsi="Book Antiqua"/>
          <w:sz w:val="30"/>
          <w:szCs w:val="30"/>
        </w:rPr>
        <w:t>Mary P. Webber</w:t>
      </w:r>
      <w:r w:rsidRPr="00181DF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FFD46A5" w14:textId="77777777" w:rsidR="00181DFE" w:rsidRPr="00181DFE" w:rsidRDefault="00181DFE" w:rsidP="00181DFE">
      <w:pPr>
        <w:contextualSpacing/>
        <w:rPr>
          <w:rFonts w:ascii="Book Antiqua" w:hAnsi="Book Antiqua"/>
          <w:sz w:val="30"/>
          <w:szCs w:val="30"/>
        </w:rPr>
      </w:pPr>
      <w:r w:rsidRPr="00181DFE">
        <w:rPr>
          <w:rFonts w:ascii="Book Antiqua" w:hAnsi="Book Antiqua"/>
          <w:sz w:val="30"/>
          <w:szCs w:val="30"/>
        </w:rPr>
        <w:br/>
        <w:t>Name Mary P. Webber</w:t>
      </w:r>
      <w:r w:rsidRPr="00181DFE">
        <w:rPr>
          <w:rFonts w:ascii="Book Antiqua" w:hAnsi="Book Antiqua"/>
          <w:sz w:val="30"/>
          <w:szCs w:val="30"/>
        </w:rPr>
        <w:br/>
        <w:t>[Mary P. Painter]</w:t>
      </w:r>
      <w:r w:rsidRPr="00181DFE">
        <w:rPr>
          <w:rFonts w:ascii="Book Antiqua" w:hAnsi="Book Antiqua"/>
          <w:sz w:val="30"/>
          <w:szCs w:val="30"/>
        </w:rPr>
        <w:br/>
        <w:t>Gender Female</w:t>
      </w:r>
      <w:r w:rsidRPr="00181DFE">
        <w:rPr>
          <w:rFonts w:ascii="Book Antiqua" w:hAnsi="Book Antiqua"/>
          <w:sz w:val="30"/>
          <w:szCs w:val="30"/>
        </w:rPr>
        <w:br/>
        <w:t>Race White</w:t>
      </w:r>
      <w:r w:rsidRPr="00181DFE">
        <w:rPr>
          <w:rFonts w:ascii="Book Antiqua" w:hAnsi="Book Antiqua"/>
          <w:sz w:val="30"/>
          <w:szCs w:val="30"/>
        </w:rPr>
        <w:br/>
        <w:t>Marital Status Widowed</w:t>
      </w:r>
      <w:r w:rsidRPr="00181DFE">
        <w:rPr>
          <w:rFonts w:ascii="Book Antiqua" w:hAnsi="Book Antiqua"/>
          <w:sz w:val="30"/>
          <w:szCs w:val="30"/>
        </w:rPr>
        <w:br/>
        <w:t>Age 99</w:t>
      </w:r>
      <w:r w:rsidRPr="00181DFE">
        <w:rPr>
          <w:rFonts w:ascii="Book Antiqua" w:hAnsi="Book Antiqua"/>
          <w:sz w:val="30"/>
          <w:szCs w:val="30"/>
        </w:rPr>
        <w:br/>
        <w:t>Birth Date 10 Sep 1898</w:t>
      </w:r>
      <w:r w:rsidRPr="00181DFE">
        <w:rPr>
          <w:rFonts w:ascii="Book Antiqua" w:hAnsi="Book Antiqua"/>
          <w:sz w:val="30"/>
          <w:szCs w:val="30"/>
        </w:rPr>
        <w:br/>
        <w:t>Birth Place Bluffton, Indiana</w:t>
      </w:r>
      <w:r w:rsidRPr="00181DFE">
        <w:rPr>
          <w:rFonts w:ascii="Book Antiqua" w:hAnsi="Book Antiqua"/>
          <w:sz w:val="30"/>
          <w:szCs w:val="30"/>
        </w:rPr>
        <w:br/>
        <w:t>Death Date 23 Sep 1997</w:t>
      </w:r>
      <w:r w:rsidRPr="00181DFE">
        <w:rPr>
          <w:rFonts w:ascii="Book Antiqua" w:hAnsi="Book Antiqua"/>
          <w:sz w:val="30"/>
          <w:szCs w:val="30"/>
        </w:rPr>
        <w:br/>
        <w:t>Death Place Bluffton, Wells, Indiana, USA</w:t>
      </w:r>
      <w:r w:rsidRPr="00181DFE">
        <w:rPr>
          <w:rFonts w:ascii="Book Antiqua" w:hAnsi="Book Antiqua"/>
          <w:sz w:val="30"/>
          <w:szCs w:val="30"/>
        </w:rPr>
        <w:br/>
        <w:t>Death Registration Date 1997</w:t>
      </w:r>
      <w:r w:rsidRPr="00181DFE">
        <w:rPr>
          <w:rFonts w:ascii="Book Antiqua" w:hAnsi="Book Antiqua"/>
          <w:sz w:val="30"/>
          <w:szCs w:val="30"/>
        </w:rPr>
        <w:br/>
        <w:t>Father John Painter</w:t>
      </w:r>
      <w:r w:rsidRPr="00181DFE">
        <w:rPr>
          <w:rFonts w:ascii="Book Antiqua" w:hAnsi="Book Antiqua"/>
          <w:sz w:val="30"/>
          <w:szCs w:val="30"/>
        </w:rPr>
        <w:br/>
        <w:t>Mother Ida R. Walmer</w:t>
      </w:r>
      <w:r w:rsidRPr="00181DFE">
        <w:rPr>
          <w:rFonts w:ascii="Book Antiqua" w:hAnsi="Book Antiqua"/>
          <w:sz w:val="30"/>
          <w:szCs w:val="30"/>
        </w:rPr>
        <w:br/>
        <w:t>Informant Dorothy Wilkey; daughter; Bluffton, Indiana</w:t>
      </w:r>
      <w:r w:rsidRPr="00181DFE">
        <w:rPr>
          <w:rFonts w:ascii="Book Antiqua" w:hAnsi="Book Antiqua"/>
          <w:sz w:val="30"/>
          <w:szCs w:val="30"/>
        </w:rPr>
        <w:br/>
        <w:t>Burial September 26, 1997; Elm Grove Cemetery; Bluffton, Indiana</w:t>
      </w:r>
    </w:p>
    <w:p w14:paraId="3D7947B6" w14:textId="528BDB44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3078D"/>
    <w:rsid w:val="0005045A"/>
    <w:rsid w:val="0005111E"/>
    <w:rsid w:val="00051536"/>
    <w:rsid w:val="000606F9"/>
    <w:rsid w:val="000700FE"/>
    <w:rsid w:val="000A361A"/>
    <w:rsid w:val="000D44E9"/>
    <w:rsid w:val="00104C9A"/>
    <w:rsid w:val="00123C52"/>
    <w:rsid w:val="001409C6"/>
    <w:rsid w:val="0015778A"/>
    <w:rsid w:val="00163036"/>
    <w:rsid w:val="00181DFE"/>
    <w:rsid w:val="001912E8"/>
    <w:rsid w:val="001B7376"/>
    <w:rsid w:val="001E5E6E"/>
    <w:rsid w:val="001F3C23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C33B0"/>
    <w:rsid w:val="006101BB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43E11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0B17"/>
    <w:rsid w:val="009C391C"/>
    <w:rsid w:val="009D1996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B14A5"/>
    <w:rsid w:val="00C1173F"/>
    <w:rsid w:val="00C272DA"/>
    <w:rsid w:val="00C52586"/>
    <w:rsid w:val="00C65D49"/>
    <w:rsid w:val="00C8132A"/>
    <w:rsid w:val="00C95CB0"/>
    <w:rsid w:val="00D11CB7"/>
    <w:rsid w:val="00D14448"/>
    <w:rsid w:val="00D150C2"/>
    <w:rsid w:val="00D230F1"/>
    <w:rsid w:val="00D35053"/>
    <w:rsid w:val="00D353C2"/>
    <w:rsid w:val="00D410B3"/>
    <w:rsid w:val="00D63FD9"/>
    <w:rsid w:val="00D716A3"/>
    <w:rsid w:val="00DE6973"/>
    <w:rsid w:val="00DF3505"/>
    <w:rsid w:val="00E10930"/>
    <w:rsid w:val="00E16677"/>
    <w:rsid w:val="00E50F13"/>
    <w:rsid w:val="00E56372"/>
    <w:rsid w:val="00E72309"/>
    <w:rsid w:val="00EA13A5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8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2025-04-18T16:22:00Z</dcterms:created>
  <dcterms:modified xsi:type="dcterms:W3CDTF">2025-12-16T16:04:00Z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