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71C4EF0D" w14:textId="2C87A579" w:rsidR="00CC072E" w:rsidRDefault="00AC49E6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Dr. C. David Steury</w:t>
      </w:r>
    </w:p>
    <w:p w14:paraId="407F73A4" w14:textId="59F725E1" w:rsidR="00AC49E6" w:rsidRDefault="00AC49E6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15, 1946 – December 15, 2001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530A29BC" w:rsidR="00097B7E" w:rsidRDefault="00AC49E6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3BEDE0" wp14:editId="0C221F27">
            <wp:extent cx="2286000" cy="1817511"/>
            <wp:effectExtent l="0" t="0" r="0" b="0"/>
            <wp:docPr id="58705934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95" t="10439" r="19509" b="35069"/>
                    <a:stretch/>
                  </pic:blipFill>
                  <pic:spPr bwMode="auto">
                    <a:xfrm>
                      <a:off x="0" y="0"/>
                      <a:ext cx="2301272" cy="1829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233A1">
        <w:rPr>
          <w:rFonts w:ascii="Book Antiqua" w:hAnsi="Book Antiqua"/>
          <w:sz w:val="40"/>
          <w:szCs w:val="40"/>
        </w:rPr>
        <w:t xml:space="preserve">  </w:t>
      </w:r>
      <w:r w:rsidR="007233A1">
        <w:rPr>
          <w:noProof/>
        </w:rPr>
        <w:drawing>
          <wp:inline distT="0" distB="0" distL="0" distR="0" wp14:anchorId="47EFF9E6" wp14:editId="05D842FA">
            <wp:extent cx="3307619" cy="1788713"/>
            <wp:effectExtent l="0" t="0" r="7620" b="2540"/>
            <wp:docPr id="172522834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05" t="35451" r="25217" b="35069"/>
                    <a:stretch/>
                  </pic:blipFill>
                  <pic:spPr bwMode="auto">
                    <a:xfrm>
                      <a:off x="0" y="0"/>
                      <a:ext cx="3357073" cy="1815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580C2B03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B34A68">
        <w:rPr>
          <w:rFonts w:ascii="Book Antiqua" w:hAnsi="Book Antiqua"/>
          <w:sz w:val="30"/>
          <w:szCs w:val="30"/>
        </w:rPr>
        <w:t>Thomas Liby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7BEC6B5" w14:textId="07097AD2" w:rsidR="00AC49E6" w:rsidRDefault="007233A1" w:rsidP="00AC49E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C49E6" w:rsidRPr="00AC49E6">
        <w:rPr>
          <w:rFonts w:ascii="Book Antiqua" w:hAnsi="Book Antiqua"/>
          <w:sz w:val="30"/>
          <w:szCs w:val="30"/>
        </w:rPr>
        <w:t>Dr. C David Steury, 55, died Saturday at this home. Born in Adams County, he had been a physician at Caylor Nickel Medical Center now Bluffton Regional Medical Center, since 1982. He was also a high school teacher for five years in Garrett-Keyser-Butler schools. He and his wife also taught at the American School, Bogota, Columbia.</w:t>
      </w:r>
      <w:r w:rsidR="00AC49E6" w:rsidRPr="00AC49E6">
        <w:rPr>
          <w:rFonts w:ascii="Book Antiqua" w:hAnsi="Book Antiqua"/>
          <w:sz w:val="30"/>
          <w:szCs w:val="30"/>
        </w:rPr>
        <w:br/>
      </w:r>
      <w:r w:rsidR="00AC49E6">
        <w:rPr>
          <w:rFonts w:ascii="Book Antiqua" w:hAnsi="Book Antiqua"/>
          <w:sz w:val="30"/>
          <w:szCs w:val="30"/>
        </w:rPr>
        <w:t xml:space="preserve">   </w:t>
      </w:r>
      <w:r w:rsidR="00AC49E6" w:rsidRPr="00AC49E6">
        <w:rPr>
          <w:rFonts w:ascii="Book Antiqua" w:hAnsi="Book Antiqua"/>
          <w:sz w:val="30"/>
          <w:szCs w:val="30"/>
        </w:rPr>
        <w:t>He was named physician of the year in 1985, was past president of the medical staff, clinic board and a current member of the American College of Gastroenterology.</w:t>
      </w:r>
      <w:r w:rsidR="00AC49E6" w:rsidRPr="00AC49E6">
        <w:rPr>
          <w:rFonts w:ascii="Book Antiqua" w:hAnsi="Book Antiqua"/>
          <w:sz w:val="30"/>
          <w:szCs w:val="30"/>
        </w:rPr>
        <w:br/>
      </w:r>
      <w:r w:rsidR="00AC49E6">
        <w:rPr>
          <w:rFonts w:ascii="Book Antiqua" w:hAnsi="Book Antiqua"/>
          <w:sz w:val="30"/>
          <w:szCs w:val="30"/>
        </w:rPr>
        <w:t xml:space="preserve">   </w:t>
      </w:r>
      <w:r w:rsidR="00AC49E6" w:rsidRPr="00AC49E6">
        <w:rPr>
          <w:rFonts w:ascii="Book Antiqua" w:hAnsi="Book Antiqua"/>
          <w:sz w:val="30"/>
          <w:szCs w:val="30"/>
        </w:rPr>
        <w:t>Surviving are his wife, Nedra; his parents, Clinton and Ruth Steury of Fort Wayne; a son, James W. of Cecil, Ohio; a daughter, Courtney A Steury of Indianapolis; a brother, Wesley of Fort Wayne; and two sisters, Ann Tomlinson of Merrimack, NH, and Rhoda Culbertson of Fort Wayne.</w:t>
      </w:r>
      <w:r w:rsidR="00AC49E6" w:rsidRPr="00AC49E6">
        <w:rPr>
          <w:rFonts w:ascii="Book Antiqua" w:hAnsi="Book Antiqua"/>
          <w:sz w:val="30"/>
          <w:szCs w:val="30"/>
        </w:rPr>
        <w:br/>
      </w:r>
      <w:r w:rsidR="00AC49E6">
        <w:rPr>
          <w:rFonts w:ascii="Book Antiqua" w:hAnsi="Book Antiqua"/>
          <w:sz w:val="30"/>
          <w:szCs w:val="30"/>
        </w:rPr>
        <w:t xml:space="preserve">   </w:t>
      </w:r>
      <w:r w:rsidR="00AC49E6" w:rsidRPr="00AC49E6">
        <w:rPr>
          <w:rFonts w:ascii="Book Antiqua" w:hAnsi="Book Antiqua"/>
          <w:sz w:val="30"/>
          <w:szCs w:val="30"/>
        </w:rPr>
        <w:t xml:space="preserve">Services at 10:30 am Thursday at First Presbyterian Church, Bluffton. Calling from 7 to 9 pm Tuesday and from 2 to 8 pm Wednesday at the </w:t>
      </w:r>
      <w:r w:rsidR="00AC49E6" w:rsidRPr="00AC49E6">
        <w:rPr>
          <w:rFonts w:ascii="Book Antiqua" w:hAnsi="Book Antiqua"/>
          <w:sz w:val="30"/>
          <w:szCs w:val="30"/>
        </w:rPr>
        <w:lastRenderedPageBreak/>
        <w:t>Thoma/Rich, Hewitt &amp; Chaney Funeral Home, Bluffton</w:t>
      </w:r>
      <w:r w:rsidR="00AC49E6">
        <w:rPr>
          <w:rFonts w:ascii="Book Antiqua" w:hAnsi="Book Antiqua"/>
          <w:sz w:val="30"/>
          <w:szCs w:val="30"/>
        </w:rPr>
        <w:t xml:space="preserve">. </w:t>
      </w:r>
      <w:r w:rsidR="00AC49E6" w:rsidRPr="00AC49E6">
        <w:rPr>
          <w:rFonts w:ascii="Book Antiqua" w:hAnsi="Book Antiqua"/>
          <w:sz w:val="30"/>
          <w:szCs w:val="30"/>
        </w:rPr>
        <w:t xml:space="preserve">Burial in </w:t>
      </w:r>
      <w:proofErr w:type="spellStart"/>
      <w:r w:rsidR="00AC49E6" w:rsidRPr="00AC49E6">
        <w:rPr>
          <w:rFonts w:ascii="Book Antiqua" w:hAnsi="Book Antiqua"/>
          <w:sz w:val="30"/>
          <w:szCs w:val="30"/>
        </w:rPr>
        <w:t>Elm</w:t>
      </w:r>
      <w:proofErr w:type="spellEnd"/>
      <w:r w:rsidR="00AC49E6" w:rsidRPr="00AC49E6">
        <w:rPr>
          <w:rFonts w:ascii="Book Antiqua" w:hAnsi="Book Antiqua"/>
          <w:sz w:val="30"/>
          <w:szCs w:val="30"/>
        </w:rPr>
        <w:t xml:space="preserve"> Grove Cemetery.</w:t>
      </w:r>
    </w:p>
    <w:p w14:paraId="20218A86" w14:textId="28147168" w:rsidR="00AC49E6" w:rsidRDefault="00AC49E6" w:rsidP="00AC49E6">
      <w:pPr>
        <w:contextualSpacing/>
        <w:rPr>
          <w:rFonts w:ascii="Book Antiqua" w:hAnsi="Book Antiqua"/>
          <w:sz w:val="30"/>
          <w:szCs w:val="30"/>
        </w:rPr>
      </w:pPr>
    </w:p>
    <w:p w14:paraId="0A335F89" w14:textId="40A729CF" w:rsidR="00AC49E6" w:rsidRDefault="00AC49E6" w:rsidP="00AC49E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Thoma/Rich Funeral Home, Wells County, Indiana</w:t>
      </w:r>
    </w:p>
    <w:p w14:paraId="3DB9C68B" w14:textId="7049D9E6" w:rsidR="00AC49E6" w:rsidRDefault="00AC49E6" w:rsidP="00AC49E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16, 2001</w:t>
      </w:r>
    </w:p>
    <w:p w14:paraId="510277C9" w14:textId="77777777" w:rsidR="007233A1" w:rsidRPr="00AC49E6" w:rsidRDefault="007233A1" w:rsidP="00AC49E6">
      <w:pPr>
        <w:contextualSpacing/>
        <w:rPr>
          <w:rFonts w:ascii="Book Antiqua" w:hAnsi="Book Antiqua"/>
          <w:sz w:val="30"/>
          <w:szCs w:val="30"/>
        </w:rPr>
      </w:pPr>
    </w:p>
    <w:p w14:paraId="1CDA0BF0" w14:textId="5C393F58" w:rsidR="00AC49E6" w:rsidRPr="00AC49E6" w:rsidRDefault="00AC49E6" w:rsidP="00AC49E6">
      <w:pPr>
        <w:contextualSpacing/>
        <w:rPr>
          <w:rFonts w:ascii="Book Antiqua" w:hAnsi="Book Antiqua"/>
          <w:sz w:val="30"/>
          <w:szCs w:val="30"/>
        </w:rPr>
      </w:pPr>
      <w:r w:rsidRPr="00AC49E6">
        <w:rPr>
          <w:rFonts w:ascii="Book Antiqua" w:hAnsi="Book Antiqua"/>
          <w:sz w:val="30"/>
          <w:szCs w:val="30"/>
        </w:rPr>
        <w:t>**</w:t>
      </w:r>
    </w:p>
    <w:p w14:paraId="7408A52A" w14:textId="11B978F9" w:rsidR="00AC49E6" w:rsidRPr="00AC49E6" w:rsidRDefault="00AC49E6" w:rsidP="00AC49E6">
      <w:pPr>
        <w:contextualSpacing/>
        <w:rPr>
          <w:rFonts w:ascii="Book Antiqua" w:hAnsi="Book Antiqua"/>
          <w:sz w:val="30"/>
          <w:szCs w:val="30"/>
        </w:rPr>
      </w:pPr>
      <w:r w:rsidRPr="00AC49E6">
        <w:rPr>
          <w:rFonts w:ascii="Book Antiqua" w:hAnsi="Book Antiqua"/>
          <w:sz w:val="30"/>
          <w:szCs w:val="30"/>
        </w:rPr>
        <w:t>Indiana, U.S., Death Certificates, 1899-2017</w:t>
      </w:r>
    </w:p>
    <w:p w14:paraId="0AB53831" w14:textId="77777777" w:rsidR="00AC49E6" w:rsidRPr="00AC49E6" w:rsidRDefault="00AC49E6" w:rsidP="00AC49E6">
      <w:pPr>
        <w:contextualSpacing/>
        <w:rPr>
          <w:rFonts w:ascii="Book Antiqua" w:hAnsi="Book Antiqua"/>
          <w:sz w:val="30"/>
          <w:szCs w:val="30"/>
        </w:rPr>
      </w:pPr>
      <w:r w:rsidRPr="00AC49E6">
        <w:rPr>
          <w:rFonts w:ascii="Book Antiqua" w:hAnsi="Book Antiqua"/>
          <w:sz w:val="30"/>
          <w:szCs w:val="30"/>
        </w:rPr>
        <w:br/>
        <w:t>Name C David Steury</w:t>
      </w:r>
      <w:r w:rsidRPr="00AC49E6">
        <w:rPr>
          <w:rFonts w:ascii="Book Antiqua" w:hAnsi="Book Antiqua"/>
          <w:sz w:val="30"/>
          <w:szCs w:val="30"/>
        </w:rPr>
        <w:br/>
        <w:t>Gender Male</w:t>
      </w:r>
      <w:r w:rsidRPr="00AC49E6">
        <w:rPr>
          <w:rFonts w:ascii="Book Antiqua" w:hAnsi="Book Antiqua"/>
          <w:sz w:val="30"/>
          <w:szCs w:val="30"/>
        </w:rPr>
        <w:br/>
        <w:t>Race American</w:t>
      </w:r>
      <w:r w:rsidRPr="00AC49E6">
        <w:rPr>
          <w:rFonts w:ascii="Book Antiqua" w:hAnsi="Book Antiqua"/>
          <w:sz w:val="30"/>
          <w:szCs w:val="30"/>
        </w:rPr>
        <w:br/>
        <w:t>Marital Status Married</w:t>
      </w:r>
      <w:r w:rsidRPr="00AC49E6">
        <w:rPr>
          <w:rFonts w:ascii="Book Antiqua" w:hAnsi="Book Antiqua"/>
          <w:sz w:val="30"/>
          <w:szCs w:val="30"/>
        </w:rPr>
        <w:br/>
        <w:t>Age 55</w:t>
      </w:r>
      <w:r w:rsidRPr="00AC49E6">
        <w:rPr>
          <w:rFonts w:ascii="Book Antiqua" w:hAnsi="Book Antiqua"/>
          <w:sz w:val="30"/>
          <w:szCs w:val="30"/>
        </w:rPr>
        <w:br/>
        <w:t>Birth Date 15 Sep 1946</w:t>
      </w:r>
      <w:r w:rsidRPr="00AC49E6">
        <w:rPr>
          <w:rFonts w:ascii="Book Antiqua" w:hAnsi="Book Antiqua"/>
          <w:sz w:val="30"/>
          <w:szCs w:val="30"/>
        </w:rPr>
        <w:br/>
        <w:t>Birth Place Adams County, Indiana</w:t>
      </w:r>
      <w:r w:rsidRPr="00AC49E6">
        <w:rPr>
          <w:rFonts w:ascii="Book Antiqua" w:hAnsi="Book Antiqua"/>
          <w:sz w:val="30"/>
          <w:szCs w:val="30"/>
        </w:rPr>
        <w:br/>
        <w:t>Death Date 15 Dec 2001</w:t>
      </w:r>
      <w:r w:rsidRPr="00AC49E6">
        <w:rPr>
          <w:rFonts w:ascii="Book Antiqua" w:hAnsi="Book Antiqua"/>
          <w:sz w:val="30"/>
          <w:szCs w:val="30"/>
        </w:rPr>
        <w:br/>
        <w:t>Death Place Bluffton, Wells, Indiana, USA</w:t>
      </w:r>
      <w:r w:rsidRPr="00AC49E6">
        <w:rPr>
          <w:rFonts w:ascii="Book Antiqua" w:hAnsi="Book Antiqua"/>
          <w:sz w:val="30"/>
          <w:szCs w:val="30"/>
        </w:rPr>
        <w:br/>
        <w:t>Death Registration Date 2001</w:t>
      </w:r>
      <w:r w:rsidRPr="00AC49E6">
        <w:rPr>
          <w:rFonts w:ascii="Book Antiqua" w:hAnsi="Book Antiqua"/>
          <w:sz w:val="30"/>
          <w:szCs w:val="30"/>
        </w:rPr>
        <w:br/>
        <w:t>Father Clinton D Steury</w:t>
      </w:r>
      <w:r w:rsidRPr="00AC49E6">
        <w:rPr>
          <w:rFonts w:ascii="Book Antiqua" w:hAnsi="Book Antiqua"/>
          <w:sz w:val="30"/>
          <w:szCs w:val="30"/>
        </w:rPr>
        <w:br/>
        <w:t xml:space="preserve">Mother Ruth J </w:t>
      </w:r>
      <w:proofErr w:type="spellStart"/>
      <w:r w:rsidRPr="00AC49E6">
        <w:rPr>
          <w:rFonts w:ascii="Book Antiqua" w:hAnsi="Book Antiqua"/>
          <w:sz w:val="30"/>
          <w:szCs w:val="30"/>
        </w:rPr>
        <w:t>Muselman</w:t>
      </w:r>
      <w:proofErr w:type="spellEnd"/>
      <w:r w:rsidRPr="00AC49E6">
        <w:rPr>
          <w:rFonts w:ascii="Book Antiqua" w:hAnsi="Book Antiqua"/>
          <w:sz w:val="30"/>
          <w:szCs w:val="30"/>
        </w:rPr>
        <w:br/>
        <w:t xml:space="preserve">Spouse Nedra </w:t>
      </w:r>
      <w:proofErr w:type="spellStart"/>
      <w:r w:rsidRPr="00AC49E6">
        <w:rPr>
          <w:rFonts w:ascii="Book Antiqua" w:hAnsi="Book Antiqua"/>
          <w:sz w:val="30"/>
          <w:szCs w:val="30"/>
        </w:rPr>
        <w:t>Brookmyer</w:t>
      </w:r>
      <w:proofErr w:type="spellEnd"/>
      <w:r w:rsidRPr="00AC49E6">
        <w:rPr>
          <w:rFonts w:ascii="Book Antiqua" w:hAnsi="Book Antiqua"/>
          <w:sz w:val="30"/>
          <w:szCs w:val="30"/>
        </w:rPr>
        <w:br/>
        <w:t>Informant Nedra Steury; wife; Bluffton, Indiana</w:t>
      </w:r>
      <w:r w:rsidRPr="00AC49E6">
        <w:rPr>
          <w:rFonts w:ascii="Book Antiqua" w:hAnsi="Book Antiqua"/>
          <w:sz w:val="30"/>
          <w:szCs w:val="30"/>
        </w:rPr>
        <w:br/>
        <w:t>Burial December 20, 2001; Elm Grove Cemetery; Bluffton, Indiana</w:t>
      </w:r>
    </w:p>
    <w:p w14:paraId="2AA5478D" w14:textId="7763F0AC" w:rsidR="000B4725" w:rsidRPr="00F4459D" w:rsidRDefault="000B4725" w:rsidP="00AC49E6">
      <w:pPr>
        <w:contextualSpacing/>
        <w:rPr>
          <w:rFonts w:ascii="Book Antiqua" w:hAnsi="Book Antiqua"/>
          <w:sz w:val="30"/>
          <w:szCs w:val="30"/>
        </w:rPr>
      </w:pPr>
    </w:p>
    <w:sectPr w:rsidR="000B4725" w:rsidRPr="00F4459D" w:rsidSect="007233A1">
      <w:pgSz w:w="12240" w:h="1296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B4725"/>
    <w:rsid w:val="000B7BCE"/>
    <w:rsid w:val="000D44E9"/>
    <w:rsid w:val="001220A7"/>
    <w:rsid w:val="0012533C"/>
    <w:rsid w:val="00197241"/>
    <w:rsid w:val="001C24FB"/>
    <w:rsid w:val="001E5E6E"/>
    <w:rsid w:val="00217D26"/>
    <w:rsid w:val="002313C0"/>
    <w:rsid w:val="00241658"/>
    <w:rsid w:val="00253905"/>
    <w:rsid w:val="00271CB3"/>
    <w:rsid w:val="002B1687"/>
    <w:rsid w:val="002D4CEE"/>
    <w:rsid w:val="00320D5B"/>
    <w:rsid w:val="003C718A"/>
    <w:rsid w:val="003D03F8"/>
    <w:rsid w:val="003D6005"/>
    <w:rsid w:val="00446102"/>
    <w:rsid w:val="00454C49"/>
    <w:rsid w:val="00486729"/>
    <w:rsid w:val="004B5E51"/>
    <w:rsid w:val="004C0D34"/>
    <w:rsid w:val="004C4886"/>
    <w:rsid w:val="004E2A5A"/>
    <w:rsid w:val="004F5D26"/>
    <w:rsid w:val="00563E82"/>
    <w:rsid w:val="005D11C5"/>
    <w:rsid w:val="005F4559"/>
    <w:rsid w:val="00677B2A"/>
    <w:rsid w:val="0069367F"/>
    <w:rsid w:val="0070146D"/>
    <w:rsid w:val="007233A1"/>
    <w:rsid w:val="0073491A"/>
    <w:rsid w:val="00763589"/>
    <w:rsid w:val="007D043F"/>
    <w:rsid w:val="007E7C52"/>
    <w:rsid w:val="00852FE8"/>
    <w:rsid w:val="00857DF3"/>
    <w:rsid w:val="008607F2"/>
    <w:rsid w:val="00861A11"/>
    <w:rsid w:val="008626E9"/>
    <w:rsid w:val="00885643"/>
    <w:rsid w:val="00892C46"/>
    <w:rsid w:val="008B0D4A"/>
    <w:rsid w:val="008D4408"/>
    <w:rsid w:val="008E23B0"/>
    <w:rsid w:val="008E5691"/>
    <w:rsid w:val="00975573"/>
    <w:rsid w:val="009B1881"/>
    <w:rsid w:val="009C08A5"/>
    <w:rsid w:val="009C2715"/>
    <w:rsid w:val="009D308C"/>
    <w:rsid w:val="00A75FF0"/>
    <w:rsid w:val="00AC49E6"/>
    <w:rsid w:val="00AF3C73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95CB0"/>
    <w:rsid w:val="00CA1EAE"/>
    <w:rsid w:val="00CC072E"/>
    <w:rsid w:val="00CC726D"/>
    <w:rsid w:val="00D16A38"/>
    <w:rsid w:val="00D3184F"/>
    <w:rsid w:val="00D63FD9"/>
    <w:rsid w:val="00DD317F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8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8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6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97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4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9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2025-02-23T22:48:00Z</dcterms:created>
  <dcterms:modified xsi:type="dcterms:W3CDTF">2025-05-10T23:07:00Z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2025-02-23T21:55:45Z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18191f77-5e3b-4cba-9781-0b62e142b668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