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309D6E9A" w:rsidR="00E717E4" w:rsidRDefault="00D52350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Otto</w:t>
      </w:r>
      <w:r w:rsidR="0094533C">
        <w:rPr>
          <w:rFonts w:ascii="Book Antiqua" w:hAnsi="Book Antiqua"/>
          <w:sz w:val="40"/>
          <w:szCs w:val="40"/>
        </w:rPr>
        <w:t xml:space="preserve"> Easterday</w:t>
      </w:r>
    </w:p>
    <w:p w14:paraId="56B2E896" w14:textId="6EBB6678" w:rsidR="004F0F52" w:rsidRDefault="00D52350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1885 – January 13, 1961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C574E90" w:rsidR="005A3FD5" w:rsidRPr="0052366E" w:rsidRDefault="000127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0C6D9387" wp14:editId="2931B0EC">
            <wp:extent cx="3781425" cy="1965257"/>
            <wp:effectExtent l="0" t="0" r="0" b="0"/>
            <wp:docPr id="29575930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59308" name="Picture 2957593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13255" r="1442" b="2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289" cy="1972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691E45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12705">
        <w:rPr>
          <w:rFonts w:ascii="Book Antiqua" w:hAnsi="Book Antiqua"/>
          <w:sz w:val="30"/>
          <w:szCs w:val="30"/>
        </w:rPr>
        <w:t>Tombstoner</w:t>
      </w:r>
      <w:proofErr w:type="spellEnd"/>
      <w:r w:rsidR="00012705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7D44FA09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Jesse Easterday</w:t>
      </w:r>
    </w:p>
    <w:p w14:paraId="5A39392F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0539B1C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</w:p>
    <w:p w14:paraId="7C16C5D9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Name Jesse Easterday</w:t>
      </w:r>
    </w:p>
    <w:p w14:paraId="10B1106C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Gender Male</w:t>
      </w:r>
    </w:p>
    <w:p w14:paraId="73CFA9B7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Race White</w:t>
      </w:r>
    </w:p>
    <w:p w14:paraId="00AED150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Marital Status Married</w:t>
      </w:r>
    </w:p>
    <w:p w14:paraId="4DA0990B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Age 75</w:t>
      </w:r>
    </w:p>
    <w:p w14:paraId="251C1091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Birth Date 4 Nov 1885</w:t>
      </w:r>
    </w:p>
    <w:p w14:paraId="40B45A40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52350">
        <w:rPr>
          <w:rFonts w:ascii="Book Antiqua" w:hAnsi="Book Antiqua"/>
          <w:sz w:val="30"/>
          <w:szCs w:val="30"/>
        </w:rPr>
        <w:t>Birth Place</w:t>
      </w:r>
      <w:proofErr w:type="gramEnd"/>
      <w:r w:rsidRPr="00D52350">
        <w:rPr>
          <w:rFonts w:ascii="Book Antiqua" w:hAnsi="Book Antiqua"/>
          <w:sz w:val="30"/>
          <w:szCs w:val="30"/>
        </w:rPr>
        <w:t xml:space="preserve"> Indiana</w:t>
      </w:r>
    </w:p>
    <w:p w14:paraId="61F71F57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Death Date 13 Jan 1961</w:t>
      </w:r>
    </w:p>
    <w:p w14:paraId="607A417E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Death Place Bluffton, Wells, Indiana, USA</w:t>
      </w:r>
    </w:p>
    <w:p w14:paraId="4D2F6666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Death Registration Date 1961</w:t>
      </w:r>
    </w:p>
    <w:p w14:paraId="2E7838EA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Father Henry Easterday</w:t>
      </w:r>
    </w:p>
    <w:p w14:paraId="552C2506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Mother Lucy Kistler</w:t>
      </w:r>
    </w:p>
    <w:p w14:paraId="199543FA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Informant Alice Easterday; wife</w:t>
      </w:r>
    </w:p>
    <w:p w14:paraId="0E5D9DC6" w14:textId="77777777" w:rsidR="00D52350" w:rsidRPr="00D52350" w:rsidRDefault="00D52350" w:rsidP="00D52350">
      <w:pPr>
        <w:contextualSpacing/>
        <w:rPr>
          <w:rFonts w:ascii="Book Antiqua" w:hAnsi="Book Antiqua"/>
          <w:sz w:val="30"/>
          <w:szCs w:val="30"/>
        </w:rPr>
      </w:pPr>
      <w:r w:rsidRPr="00D52350">
        <w:rPr>
          <w:rFonts w:ascii="Book Antiqua" w:hAnsi="Book Antiqua"/>
          <w:sz w:val="30"/>
          <w:szCs w:val="30"/>
        </w:rPr>
        <w:t>Burial January 15, 1961; Bethel Cemetery; Wells County, Indiana</w:t>
      </w:r>
    </w:p>
    <w:p w14:paraId="4FCC3EE2" w14:textId="582570F8" w:rsidR="005A3FD5" w:rsidRPr="00E717E4" w:rsidRDefault="005A3FD5" w:rsidP="00012705">
      <w:pPr>
        <w:contextualSpacing/>
      </w:pPr>
    </w:p>
    <w:sectPr w:rsidR="005A3FD5" w:rsidRPr="00E717E4" w:rsidSect="00D5235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63081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4533C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C04E2"/>
    <w:rsid w:val="00D07B0E"/>
    <w:rsid w:val="00D2575A"/>
    <w:rsid w:val="00D52350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2026-01-23T14:47:00Z</dcterms:created>
  <dcterms:modified xsi:type="dcterms:W3CDTF">2026-01-23T14:47:00Z</dcterms:modified>
</cp:coreProperties>
</file>