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1353D325" w:rsidR="0009452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0E54BF">
        <w:rPr>
          <w:rFonts w:ascii="Book Antiqua" w:hAnsi="Book Antiqua"/>
          <w:sz w:val="40"/>
          <w:szCs w:val="40"/>
        </w:rPr>
        <w:t>Leander P. Buckles</w:t>
      </w:r>
    </w:p>
    <w:p w14:paraId="23A78E05" w14:textId="0460FA4A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0E54BF">
        <w:rPr>
          <w:rFonts w:ascii="Book Antiqua" w:hAnsi="Book Antiqua"/>
          <w:sz w:val="40"/>
          <w:szCs w:val="40"/>
        </w:rPr>
        <w:t>June 3, 1852 – March 3, 1934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56E078C5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C85FD8C" wp14:editId="761D6316">
            <wp:extent cx="4362450" cy="1985474"/>
            <wp:effectExtent l="0" t="0" r="0" b="0"/>
            <wp:docPr id="1599274432" name="Picture 1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274432" name="Picture 1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394" b="238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4858" cy="19911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25B351" w14:textId="071E827F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0E54BF">
        <w:rPr>
          <w:rFonts w:ascii="Book Antiqua" w:hAnsi="Book Antiqua"/>
          <w:sz w:val="30"/>
          <w:szCs w:val="30"/>
        </w:rPr>
        <w:t>Tombstoner</w:t>
      </w:r>
      <w:proofErr w:type="spellEnd"/>
      <w:r w:rsidRPr="000E54BF">
        <w:rPr>
          <w:rFonts w:ascii="Book Antiqua" w:hAnsi="Book Antiqua"/>
          <w:sz w:val="30"/>
          <w:szCs w:val="30"/>
        </w:rPr>
        <w:t xml:space="preserve"> and Family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AED26A4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Leander P Buckle</w:t>
      </w:r>
    </w:p>
    <w:p w14:paraId="66F02277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2A9D1C46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8527A6D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Name Leander P Buckles</w:t>
      </w:r>
    </w:p>
    <w:p w14:paraId="3F2F8F00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Gender Male</w:t>
      </w:r>
    </w:p>
    <w:p w14:paraId="1E8DBFF4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Race White</w:t>
      </w:r>
    </w:p>
    <w:p w14:paraId="3F09BC06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Marital Status Widowed</w:t>
      </w:r>
    </w:p>
    <w:p w14:paraId="737EF77C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Age 81</w:t>
      </w:r>
    </w:p>
    <w:p w14:paraId="68E950EC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Birth Date 3 Jun 1852</w:t>
      </w:r>
    </w:p>
    <w:p w14:paraId="59D257C2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0E54BF">
        <w:rPr>
          <w:rFonts w:ascii="Book Antiqua" w:hAnsi="Book Antiqua"/>
          <w:sz w:val="30"/>
          <w:szCs w:val="30"/>
        </w:rPr>
        <w:t>Birth Place</w:t>
      </w:r>
      <w:proofErr w:type="gramEnd"/>
      <w:r w:rsidRPr="000E54BF">
        <w:rPr>
          <w:rFonts w:ascii="Book Antiqua" w:hAnsi="Book Antiqua"/>
          <w:sz w:val="30"/>
          <w:szCs w:val="30"/>
        </w:rPr>
        <w:t xml:space="preserve"> Ohio</w:t>
      </w:r>
    </w:p>
    <w:p w14:paraId="757D8823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Death Date 3 Mar 1934</w:t>
      </w:r>
    </w:p>
    <w:p w14:paraId="6BDC9EAC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Death Place Bluffton, Wells, Indiana, USA</w:t>
      </w:r>
    </w:p>
    <w:p w14:paraId="09C02559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Death Registration Date 1934</w:t>
      </w:r>
    </w:p>
    <w:p w14:paraId="2B657A5C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Father Lewis Buckles</w:t>
      </w:r>
    </w:p>
    <w:p w14:paraId="6F13E9A5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Mother Elizabeth Flowers</w:t>
      </w:r>
    </w:p>
    <w:p w14:paraId="69F7510E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Spouse Matilda F Fox</w:t>
      </w:r>
    </w:p>
    <w:p w14:paraId="4FED7880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Informant John E. Buckles; Bluffton, Indiana</w:t>
      </w:r>
    </w:p>
    <w:p w14:paraId="6434AE59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>Burial March 6, 1934; Bethel Cemetery</w:t>
      </w:r>
    </w:p>
    <w:p w14:paraId="7BBB3FD9" w14:textId="77777777" w:rsidR="000E54BF" w:rsidRDefault="000E54BF"/>
    <w:sectPr w:rsidR="000E54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9452F"/>
    <w:rsid w:val="000E54BF"/>
    <w:rsid w:val="000F5DC1"/>
    <w:rsid w:val="00B1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2025-06-26T20:32:00Z</dcterms:created>
  <dcterms:modified xsi:type="dcterms:W3CDTF">2025-06-26T20:36:00Z</dcterms:modified>
</cp:coreProperties>
</file>