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3" w:rsidRPr="003B7568" w:rsidRDefault="00B946F3" w:rsidP="003B756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Lydia (</w:t>
      </w:r>
      <w:r w:rsidR="00BA6EF7">
        <w:rPr>
          <w:rFonts w:ascii="Book Antiqua" w:hAnsi="Book Antiqua"/>
          <w:sz w:val="40"/>
          <w:szCs w:val="40"/>
        </w:rPr>
        <w:t>Baker)</w:t>
      </w:r>
      <w:r>
        <w:rPr>
          <w:rFonts w:ascii="Book Antiqua" w:hAnsi="Book Antiqua"/>
          <w:sz w:val="40"/>
          <w:szCs w:val="40"/>
        </w:rPr>
        <w:t xml:space="preserve"> Fix</w:t>
      </w:r>
      <w:r w:rsidR="00BA6EF7">
        <w:rPr>
          <w:rFonts w:ascii="Book Antiqua" w:hAnsi="Book Antiqua"/>
          <w:sz w:val="40"/>
          <w:szCs w:val="40"/>
        </w:rPr>
        <w:t>-Knott</w:t>
      </w:r>
    </w:p>
    <w:p w:rsidR="003B7568" w:rsidRPr="003B7568" w:rsidRDefault="00BA6EF7" w:rsidP="003B756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September 9, </w:t>
      </w:r>
      <w:r w:rsidR="00B946F3">
        <w:rPr>
          <w:rFonts w:ascii="Book Antiqua" w:hAnsi="Book Antiqua"/>
          <w:sz w:val="40"/>
          <w:szCs w:val="40"/>
        </w:rPr>
        <w:t xml:space="preserve">1839 </w:t>
      </w:r>
      <w:r>
        <w:rPr>
          <w:rFonts w:ascii="Book Antiqua" w:hAnsi="Book Antiqua"/>
          <w:sz w:val="40"/>
          <w:szCs w:val="40"/>
        </w:rPr>
        <w:t>–</w:t>
      </w:r>
      <w:r w:rsidR="00B946F3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August 24, </w:t>
      </w:r>
      <w:r w:rsidR="00B946F3">
        <w:rPr>
          <w:rFonts w:ascii="Book Antiqua" w:hAnsi="Book Antiqua"/>
          <w:sz w:val="40"/>
          <w:szCs w:val="40"/>
        </w:rPr>
        <w:t>1915</w:t>
      </w:r>
    </w:p>
    <w:p w:rsidR="003B7568" w:rsidRDefault="003B7568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B7568" w:rsidRDefault="00B946F3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48768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, Lydia (Knott) - 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68" w:rsidRPr="003B7568" w:rsidRDefault="003B7568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B946F3">
        <w:rPr>
          <w:rFonts w:ascii="Book Antiqua" w:hAnsi="Book Antiqua"/>
          <w:sz w:val="30"/>
          <w:szCs w:val="30"/>
        </w:rPr>
        <w:t>Tombstoner</w:t>
      </w:r>
      <w:proofErr w:type="spellEnd"/>
      <w:r w:rsidR="00B946F3">
        <w:rPr>
          <w:rFonts w:ascii="Book Antiqua" w:hAnsi="Book Antiqua"/>
          <w:sz w:val="30"/>
          <w:szCs w:val="30"/>
        </w:rPr>
        <w:t xml:space="preserve"> &amp; Family</w:t>
      </w:r>
    </w:p>
    <w:p w:rsidR="003B7568" w:rsidRPr="003B7568" w:rsidRDefault="003B7568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Lydia Knott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BA6EF7">
        <w:rPr>
          <w:rFonts w:ascii="Book Antiqua" w:hAnsi="Book Antiqua"/>
          <w:sz w:val="30"/>
          <w:szCs w:val="30"/>
        </w:rPr>
        <w:t>in</w:t>
      </w:r>
      <w:proofErr w:type="gramEnd"/>
      <w:r w:rsidRPr="00BA6EF7">
        <w:rPr>
          <w:rFonts w:ascii="Book Antiqua" w:hAnsi="Book Antiqua"/>
          <w:sz w:val="30"/>
          <w:szCs w:val="30"/>
        </w:rPr>
        <w:t xml:space="preserve"> the Indiana, Death Certificates, 1899-2011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Name: Lydia Knott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 xml:space="preserve">[Lydia Baker] 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Gender: Female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Race: White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Age: 74y 11m 15d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Marital status: Married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Birth Date: 9 Sep 1840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Birth Place: Ohio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Death Date: 24 Aug 1915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Death Place: Jackson, Wells, Indiana, USA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 xml:space="preserve">Father: John Baker 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 xml:space="preserve">Mother: Susannah </w:t>
      </w:r>
      <w:proofErr w:type="spellStart"/>
      <w:r w:rsidRPr="00BA6EF7">
        <w:rPr>
          <w:rFonts w:ascii="Book Antiqua" w:hAnsi="Book Antiqua"/>
          <w:sz w:val="30"/>
          <w:szCs w:val="30"/>
        </w:rPr>
        <w:t>Hower</w:t>
      </w:r>
      <w:proofErr w:type="spellEnd"/>
      <w:r w:rsidRPr="00BA6EF7">
        <w:rPr>
          <w:rFonts w:ascii="Book Antiqua" w:hAnsi="Book Antiqua"/>
          <w:sz w:val="30"/>
          <w:szCs w:val="30"/>
        </w:rPr>
        <w:t xml:space="preserve"> </w:t>
      </w:r>
    </w:p>
    <w:p w:rsidR="00BA6EF7" w:rsidRPr="00BA6EF7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>Spouse: John Knott, informant</w:t>
      </w:r>
    </w:p>
    <w:p w:rsidR="001875D8" w:rsidRPr="003B7568" w:rsidRDefault="00BA6EF7" w:rsidP="00BA6EF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A6EF7">
        <w:rPr>
          <w:rFonts w:ascii="Book Antiqua" w:hAnsi="Book Antiqua"/>
          <w:sz w:val="30"/>
          <w:szCs w:val="30"/>
        </w:rPr>
        <w:t xml:space="preserve">Burial: Aug 26, 1915; Batson </w:t>
      </w:r>
      <w:proofErr w:type="spellStart"/>
      <w:r w:rsidRPr="00BA6EF7">
        <w:rPr>
          <w:rFonts w:ascii="Book Antiqua" w:hAnsi="Book Antiqua"/>
          <w:sz w:val="30"/>
          <w:szCs w:val="30"/>
        </w:rPr>
        <w:t>Cemtry</w:t>
      </w:r>
      <w:bookmarkStart w:id="0" w:name="_GoBack"/>
      <w:bookmarkEnd w:id="0"/>
      <w:proofErr w:type="spellEnd"/>
    </w:p>
    <w:sectPr w:rsidR="001875D8" w:rsidRPr="003B7568" w:rsidSect="00886F5F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A7C"/>
    <w:multiLevelType w:val="multilevel"/>
    <w:tmpl w:val="39E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8"/>
    <w:rsid w:val="000A1B6D"/>
    <w:rsid w:val="001875D8"/>
    <w:rsid w:val="001C491B"/>
    <w:rsid w:val="002D6DB2"/>
    <w:rsid w:val="003B7568"/>
    <w:rsid w:val="005B42C0"/>
    <w:rsid w:val="005F1D32"/>
    <w:rsid w:val="00886F5F"/>
    <w:rsid w:val="00A95019"/>
    <w:rsid w:val="00B946F3"/>
    <w:rsid w:val="00BA6EF7"/>
    <w:rsid w:val="00C018A9"/>
    <w:rsid w:val="00C32017"/>
    <w:rsid w:val="00C33947"/>
    <w:rsid w:val="00DA5053"/>
    <w:rsid w:val="00E436E0"/>
    <w:rsid w:val="00F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875D8"/>
  </w:style>
  <w:style w:type="character" w:styleId="Hyperlink">
    <w:name w:val="Hyperlink"/>
    <w:basedOn w:val="DefaultParagraphFont"/>
    <w:uiPriority w:val="99"/>
    <w:semiHidden/>
    <w:unhideWhenUsed/>
    <w:rsid w:val="001875D8"/>
    <w:rPr>
      <w:color w:val="0000FF"/>
      <w:u w:val="single"/>
    </w:rPr>
  </w:style>
  <w:style w:type="character" w:customStyle="1" w:styleId="place">
    <w:name w:val="place"/>
    <w:basedOn w:val="DefaultParagraphFont"/>
    <w:rsid w:val="001875D8"/>
  </w:style>
  <w:style w:type="character" w:customStyle="1" w:styleId="hidden-print">
    <w:name w:val="hidden-print"/>
    <w:basedOn w:val="DefaultParagraphFont"/>
    <w:rsid w:val="001875D8"/>
  </w:style>
  <w:style w:type="character" w:styleId="Emphasis">
    <w:name w:val="Emphasis"/>
    <w:basedOn w:val="DefaultParagraphFont"/>
    <w:uiPriority w:val="20"/>
    <w:qFormat/>
    <w:rsid w:val="001875D8"/>
    <w:rPr>
      <w:i/>
      <w:iCs/>
    </w:rPr>
  </w:style>
  <w:style w:type="character" w:customStyle="1" w:styleId="badge">
    <w:name w:val="badge"/>
    <w:basedOn w:val="DefaultParagraphFont"/>
    <w:rsid w:val="001875D8"/>
  </w:style>
  <w:style w:type="paragraph" w:customStyle="1" w:styleId="bio-min">
    <w:name w:val="bio-min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875D8"/>
  </w:style>
  <w:style w:type="character" w:styleId="Hyperlink">
    <w:name w:val="Hyperlink"/>
    <w:basedOn w:val="DefaultParagraphFont"/>
    <w:uiPriority w:val="99"/>
    <w:semiHidden/>
    <w:unhideWhenUsed/>
    <w:rsid w:val="001875D8"/>
    <w:rPr>
      <w:color w:val="0000FF"/>
      <w:u w:val="single"/>
    </w:rPr>
  </w:style>
  <w:style w:type="character" w:customStyle="1" w:styleId="place">
    <w:name w:val="place"/>
    <w:basedOn w:val="DefaultParagraphFont"/>
    <w:rsid w:val="001875D8"/>
  </w:style>
  <w:style w:type="character" w:customStyle="1" w:styleId="hidden-print">
    <w:name w:val="hidden-print"/>
    <w:basedOn w:val="DefaultParagraphFont"/>
    <w:rsid w:val="001875D8"/>
  </w:style>
  <w:style w:type="character" w:styleId="Emphasis">
    <w:name w:val="Emphasis"/>
    <w:basedOn w:val="DefaultParagraphFont"/>
    <w:uiPriority w:val="20"/>
    <w:qFormat/>
    <w:rsid w:val="001875D8"/>
    <w:rPr>
      <w:i/>
      <w:iCs/>
    </w:rPr>
  </w:style>
  <w:style w:type="character" w:customStyle="1" w:styleId="badge">
    <w:name w:val="badge"/>
    <w:basedOn w:val="DefaultParagraphFont"/>
    <w:rsid w:val="001875D8"/>
  </w:style>
  <w:style w:type="paragraph" w:customStyle="1" w:styleId="bio-min">
    <w:name w:val="bio-min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3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04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86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2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2020-02-04T21:53:00Z</dcterms:created>
  <dcterms:modified xsi:type="dcterms:W3CDTF">2020-02-04T21:53:00Z</dcterms:modified>
</cp:coreProperties>
</file>