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6" w:rsidRPr="00703687" w:rsidRDefault="00BF1EE6" w:rsidP="0070368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Minnie Iona (Futrell)</w:t>
      </w:r>
      <w:r w:rsidR="00001A53">
        <w:rPr>
          <w:rFonts w:ascii="Book Antiqua" w:hAnsi="Book Antiqua"/>
          <w:sz w:val="40"/>
          <w:szCs w:val="40"/>
        </w:rPr>
        <w:t xml:space="preserve"> Banter</w:t>
      </w:r>
    </w:p>
    <w:p w:rsidR="00703687" w:rsidRPr="00703687" w:rsidRDefault="00D73916" w:rsidP="0070368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11, 19</w:t>
      </w:r>
      <w:r w:rsidR="00BF1EE6">
        <w:rPr>
          <w:rFonts w:ascii="Book Antiqua" w:hAnsi="Book Antiqua"/>
          <w:sz w:val="40"/>
          <w:szCs w:val="40"/>
        </w:rPr>
        <w:t>1</w:t>
      </w:r>
      <w:r>
        <w:rPr>
          <w:rFonts w:ascii="Book Antiqua" w:hAnsi="Book Antiqua"/>
          <w:sz w:val="40"/>
          <w:szCs w:val="40"/>
        </w:rPr>
        <w:t xml:space="preserve">2 – </w:t>
      </w:r>
      <w:r w:rsidR="00BF1EE6">
        <w:rPr>
          <w:rFonts w:ascii="Book Antiqua" w:hAnsi="Book Antiqua"/>
          <w:sz w:val="40"/>
          <w:szCs w:val="40"/>
        </w:rPr>
        <w:t>April 7, 2000</w:t>
      </w:r>
    </w:p>
    <w:p w:rsidR="00703687" w:rsidRPr="00703687" w:rsidRDefault="00703687" w:rsidP="0070368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703687" w:rsidRPr="00703687" w:rsidRDefault="00BF1EE6" w:rsidP="0070368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495675" cy="1768498"/>
            <wp:effectExtent l="0" t="0" r="0" b="3175"/>
            <wp:docPr id="10" name="Picture 10" descr="https://images.findagrave.com/photos/2021/46/66180380_928c1d5c-494b-4f05-b301-f346c6d26c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findagrave.com/photos/2021/46/66180380_928c1d5c-494b-4f05-b301-f346c6d26ca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8" t="25427" r="16491" b="28846"/>
                    <a:stretch/>
                  </pic:blipFill>
                  <pic:spPr bwMode="auto">
                    <a:xfrm>
                      <a:off x="0" y="0"/>
                      <a:ext cx="3496311" cy="17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CDF" w:rsidRPr="00085CDF" w:rsidRDefault="00C67EE5" w:rsidP="00085CDF">
      <w:pPr>
        <w:spacing w:after="0" w:line="240" w:lineRule="auto"/>
        <w:rPr>
          <w:rFonts w:ascii="Book Antiqua" w:hAnsi="Book Antiqua"/>
          <w:color w:val="4A4A4A"/>
          <w:sz w:val="30"/>
          <w:szCs w:val="30"/>
        </w:rPr>
      </w:pPr>
      <w:r w:rsidRPr="00C67EE5">
        <w:rPr>
          <w:rFonts w:ascii="Book Antiqua" w:hAnsi="Book Antiqua" w:cs="Helvetica"/>
          <w:color w:val="36322D"/>
          <w:sz w:val="30"/>
          <w:szCs w:val="30"/>
        </w:rPr>
        <w:br/>
      </w:r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MINNIE I. BANTER, 87, died Friday at her home. Born in Blackford County, she retired as a nurse's aide at United Methodist Memorial Home in Warren and previously worked at Sheller Globe in Montpelier. Her husband, Howard E., died in 1994. Surviving are three sons, </w:t>
      </w:r>
      <w:proofErr w:type="spellStart"/>
      <w:r w:rsidR="00085CDF" w:rsidRPr="00085CDF">
        <w:rPr>
          <w:rFonts w:ascii="Book Antiqua" w:hAnsi="Book Antiqua"/>
          <w:color w:val="4A4A4A"/>
          <w:sz w:val="30"/>
          <w:szCs w:val="30"/>
        </w:rPr>
        <w:t>Arlan</w:t>
      </w:r>
      <w:proofErr w:type="spell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 K. of Mobile, Ala., Dean of Ansonia, Ohio, and George D. on </w:t>
      </w:r>
      <w:proofErr w:type="spellStart"/>
      <w:r w:rsidR="00085CDF" w:rsidRPr="00085CDF">
        <w:rPr>
          <w:rFonts w:ascii="Book Antiqua" w:hAnsi="Book Antiqua"/>
          <w:color w:val="4A4A4A"/>
          <w:sz w:val="30"/>
          <w:szCs w:val="30"/>
        </w:rPr>
        <w:t>Poneto</w:t>
      </w:r>
      <w:proofErr w:type="spell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; three daughters, Cora Lea James of Bluffton, </w:t>
      </w:r>
      <w:proofErr w:type="spellStart"/>
      <w:r w:rsidR="00085CDF" w:rsidRPr="00085CDF">
        <w:rPr>
          <w:rFonts w:ascii="Book Antiqua" w:hAnsi="Book Antiqua"/>
          <w:color w:val="4A4A4A"/>
          <w:sz w:val="30"/>
          <w:szCs w:val="30"/>
        </w:rPr>
        <w:t>Carrolyn</w:t>
      </w:r>
      <w:proofErr w:type="spell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 Jean </w:t>
      </w:r>
      <w:proofErr w:type="spellStart"/>
      <w:r w:rsidR="00085CDF" w:rsidRPr="00085CDF">
        <w:rPr>
          <w:rFonts w:ascii="Book Antiqua" w:hAnsi="Book Antiqua"/>
          <w:color w:val="4A4A4A"/>
          <w:sz w:val="30"/>
          <w:szCs w:val="30"/>
        </w:rPr>
        <w:t>Freel</w:t>
      </w:r>
      <w:proofErr w:type="spell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 of Keystone and Janice Marie Martin of Jonesboro; 19 grandchildren; 33 great-grandchildren; and 15 great-great-grandchildren. Two sons, Shirley E. and Leland D., and a daughter, </w:t>
      </w:r>
      <w:proofErr w:type="spellStart"/>
      <w:r w:rsidR="00085CDF" w:rsidRPr="00085CDF">
        <w:rPr>
          <w:rFonts w:ascii="Book Antiqua" w:hAnsi="Book Antiqua"/>
          <w:color w:val="4A4A4A"/>
          <w:sz w:val="30"/>
          <w:szCs w:val="30"/>
        </w:rPr>
        <w:t>Delitha</w:t>
      </w:r>
      <w:proofErr w:type="spell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 Banter, preceded her in death. </w:t>
      </w:r>
      <w:proofErr w:type="gramStart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Services at 11 a.m. Tuesday at </w:t>
      </w:r>
      <w:proofErr w:type="spellStart"/>
      <w:r w:rsidR="00085CDF" w:rsidRPr="00085CDF">
        <w:rPr>
          <w:rFonts w:ascii="Book Antiqua" w:hAnsi="Book Antiqua"/>
          <w:color w:val="4A4A4A"/>
          <w:sz w:val="30"/>
          <w:szCs w:val="30"/>
        </w:rPr>
        <w:t>Glancy</w:t>
      </w:r>
      <w:proofErr w:type="spell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 Funeral Home, Walker Chapel, Montpelier.</w:t>
      </w:r>
      <w:proofErr w:type="gram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 </w:t>
      </w:r>
      <w:proofErr w:type="gramStart"/>
      <w:r w:rsidR="00085CDF" w:rsidRPr="00085CDF">
        <w:rPr>
          <w:rFonts w:ascii="Book Antiqua" w:hAnsi="Book Antiqua"/>
          <w:color w:val="4A4A4A"/>
          <w:sz w:val="30"/>
          <w:szCs w:val="30"/>
        </w:rPr>
        <w:t>Calling from 2 to 4 and 6 to 8 p.m. Monday.</w:t>
      </w:r>
      <w:proofErr w:type="gram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 </w:t>
      </w:r>
      <w:proofErr w:type="gramStart"/>
      <w:r w:rsidR="00085CDF" w:rsidRPr="00085CDF">
        <w:rPr>
          <w:rFonts w:ascii="Book Antiqua" w:hAnsi="Book Antiqua"/>
          <w:color w:val="4A4A4A"/>
          <w:sz w:val="30"/>
          <w:szCs w:val="30"/>
        </w:rPr>
        <w:t>Burial at Asbury Cemetery, Wells County.</w:t>
      </w:r>
      <w:proofErr w:type="gramEnd"/>
      <w:r w:rsidR="00085CDF" w:rsidRPr="00085CDF">
        <w:rPr>
          <w:rFonts w:ascii="Book Antiqua" w:hAnsi="Book Antiqua"/>
          <w:color w:val="4A4A4A"/>
          <w:sz w:val="30"/>
          <w:szCs w:val="30"/>
        </w:rPr>
        <w:t xml:space="preserve"> </w:t>
      </w:r>
      <w:proofErr w:type="gramStart"/>
      <w:r w:rsidR="00085CDF" w:rsidRPr="00085CDF">
        <w:rPr>
          <w:rFonts w:ascii="Book Antiqua" w:hAnsi="Book Antiqua"/>
          <w:color w:val="4A4A4A"/>
          <w:sz w:val="30"/>
          <w:szCs w:val="30"/>
        </w:rPr>
        <w:t>Memorials to Montpelier Lions Club, 200 W. High St., Montpelier, IN 47359.</w:t>
      </w:r>
      <w:proofErr w:type="gramEnd"/>
    </w:p>
    <w:p w:rsidR="00085CDF" w:rsidRPr="00085CDF" w:rsidRDefault="00085CDF" w:rsidP="00085CDF">
      <w:pPr>
        <w:pStyle w:val="yiv6141607051msonormal"/>
        <w:shd w:val="clear" w:color="auto" w:fill="FFFFFF"/>
        <w:rPr>
          <w:rFonts w:ascii="Book Antiqua" w:hAnsi="Book Antiqua"/>
          <w:color w:val="4A4A4A"/>
          <w:sz w:val="30"/>
          <w:szCs w:val="30"/>
        </w:rPr>
      </w:pPr>
      <w:r w:rsidRPr="00085CDF">
        <w:rPr>
          <w:rFonts w:ascii="Book Antiqua" w:hAnsi="Book Antiqua"/>
          <w:color w:val="4A4A4A"/>
          <w:sz w:val="30"/>
          <w:szCs w:val="30"/>
        </w:rPr>
        <w:t xml:space="preserve">Journal Gazette, </w:t>
      </w:r>
      <w:proofErr w:type="gramStart"/>
      <w:r w:rsidRPr="00085CDF">
        <w:rPr>
          <w:rFonts w:ascii="Book Antiqua" w:hAnsi="Book Antiqua"/>
          <w:color w:val="4A4A4A"/>
          <w:sz w:val="30"/>
          <w:szCs w:val="30"/>
        </w:rPr>
        <w:t>The</w:t>
      </w:r>
      <w:proofErr w:type="gramEnd"/>
      <w:r w:rsidRPr="00085CDF">
        <w:rPr>
          <w:rFonts w:ascii="Book Antiqua" w:hAnsi="Book Antiqua"/>
          <w:color w:val="4A4A4A"/>
          <w:sz w:val="30"/>
          <w:szCs w:val="30"/>
        </w:rPr>
        <w:t xml:space="preserve"> (Fort Wayne, IN) - Sunday, April 9, 2000</w:t>
      </w:r>
    </w:p>
    <w:p w:rsidR="00085CDF" w:rsidRPr="00085CDF" w:rsidRDefault="00085CDF" w:rsidP="00085CDF">
      <w:pPr>
        <w:pStyle w:val="yiv6141607051msonormal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1D2228"/>
          <w:sz w:val="30"/>
          <w:szCs w:val="30"/>
        </w:rPr>
      </w:pPr>
      <w:r w:rsidRPr="00085CDF">
        <w:rPr>
          <w:rFonts w:ascii="Book Antiqua" w:hAnsi="Book Antiqua"/>
          <w:color w:val="4A4A4A"/>
          <w:sz w:val="30"/>
          <w:szCs w:val="30"/>
        </w:rPr>
        <w:t>*****</w:t>
      </w:r>
    </w:p>
    <w:p w:rsidR="00C67EE5" w:rsidRPr="00085CDF" w:rsidRDefault="00BF1EE6" w:rsidP="00085CD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Indiana, Death Certificates, 1899-2011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Name: Minnie I. </w:t>
      </w:r>
      <w:proofErr w:type="gramStart"/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Banter</w:t>
      </w:r>
      <w:proofErr w:type="gramEnd"/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[Minnie I. Futrell]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 Female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Race: White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Age: 87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Marital status: Widowed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Date: 15 Jul 1912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Place: Blackford County Indiana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Date: 7 Apr 2000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Place: Montpelier, Blackford, Indiana , USA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Father: Asa Leander Futrell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Mother: Margaret Jane Haley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Informant: </w:t>
      </w:r>
      <w:proofErr w:type="spellStart"/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Carrolyn</w:t>
      </w:r>
      <w:proofErr w:type="spellEnd"/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Jean </w:t>
      </w:r>
      <w:proofErr w:type="spellStart"/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Freel</w:t>
      </w:r>
      <w:proofErr w:type="spellEnd"/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; daughter; Keystone, Ind.</w:t>
      </w:r>
      <w:r w:rsidRPr="00BF1EE6">
        <w:rPr>
          <w:rFonts w:ascii="Book Antiqua" w:hAnsi="Book Antiqua" w:cs="Helvetica"/>
          <w:color w:val="36322D"/>
          <w:sz w:val="30"/>
          <w:szCs w:val="30"/>
        </w:rPr>
        <w:br/>
      </w:r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Burial: April 11, 2000; Asbury </w:t>
      </w:r>
      <w:proofErr w:type="spellStart"/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Cem</w:t>
      </w:r>
      <w:proofErr w:type="spellEnd"/>
      <w:r w:rsidRPr="00BF1EE6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., Wells Co., Ind.</w:t>
      </w:r>
    </w:p>
    <w:sectPr w:rsidR="00C67EE5" w:rsidRPr="00085CDF" w:rsidSect="00085CD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7"/>
    <w:rsid w:val="00001A53"/>
    <w:rsid w:val="00085CDF"/>
    <w:rsid w:val="00487EE2"/>
    <w:rsid w:val="00703687"/>
    <w:rsid w:val="007416D0"/>
    <w:rsid w:val="008E59E3"/>
    <w:rsid w:val="00A52E07"/>
    <w:rsid w:val="00A63CE6"/>
    <w:rsid w:val="00B51DB9"/>
    <w:rsid w:val="00BF1EE6"/>
    <w:rsid w:val="00C6661B"/>
    <w:rsid w:val="00C67EE5"/>
    <w:rsid w:val="00CB7500"/>
    <w:rsid w:val="00D6475B"/>
    <w:rsid w:val="00D73916"/>
    <w:rsid w:val="00E63ACD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EE5"/>
    <w:rPr>
      <w:color w:val="0000FF" w:themeColor="hyperlink"/>
      <w:u w:val="single"/>
    </w:rPr>
  </w:style>
  <w:style w:type="paragraph" w:customStyle="1" w:styleId="yiv6141607051msonormal">
    <w:name w:val="yiv6141607051msonormal"/>
    <w:basedOn w:val="Normal"/>
    <w:rsid w:val="0008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EE5"/>
    <w:rPr>
      <w:color w:val="0000FF" w:themeColor="hyperlink"/>
      <w:u w:val="single"/>
    </w:rPr>
  </w:style>
  <w:style w:type="paragraph" w:customStyle="1" w:styleId="yiv6141607051msonormal">
    <w:name w:val="yiv6141607051msonormal"/>
    <w:basedOn w:val="Normal"/>
    <w:rsid w:val="0008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2021-05-14T18:02:00Z</dcterms:created>
  <dcterms:modified xsi:type="dcterms:W3CDTF">2021-05-14T18:02:00Z</dcterms:modified>
</cp:coreProperties>
</file>