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0B" w:rsidRPr="003962E3" w:rsidRDefault="003962E3" w:rsidP="003962E3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3962E3">
        <w:rPr>
          <w:rFonts w:ascii="Book Antiqua" w:hAnsi="Book Antiqua"/>
          <w:sz w:val="40"/>
          <w:szCs w:val="40"/>
        </w:rPr>
        <w:t>Anna Melinda (</w:t>
      </w:r>
      <w:proofErr w:type="spellStart"/>
      <w:r w:rsidRPr="003962E3">
        <w:rPr>
          <w:rFonts w:ascii="Book Antiqua" w:hAnsi="Book Antiqua"/>
          <w:sz w:val="40"/>
          <w:szCs w:val="40"/>
        </w:rPr>
        <w:t>Cowens</w:t>
      </w:r>
      <w:proofErr w:type="spellEnd"/>
      <w:r w:rsidRPr="003962E3">
        <w:rPr>
          <w:rFonts w:ascii="Book Antiqua" w:hAnsi="Book Antiqua"/>
          <w:sz w:val="40"/>
          <w:szCs w:val="40"/>
        </w:rPr>
        <w:t>) Gerber</w:t>
      </w:r>
    </w:p>
    <w:p w:rsidR="003962E3" w:rsidRDefault="003962E3" w:rsidP="003962E3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3962E3">
        <w:rPr>
          <w:rFonts w:ascii="Book Antiqua" w:hAnsi="Book Antiqua"/>
          <w:sz w:val="40"/>
          <w:szCs w:val="40"/>
        </w:rPr>
        <w:t>November 27, 1955 – March 21, 1993</w:t>
      </w:r>
    </w:p>
    <w:p w:rsidR="003962E3" w:rsidRPr="003962E3" w:rsidRDefault="003962E3" w:rsidP="003962E3">
      <w:pPr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3962E3" w:rsidRPr="003962E3" w:rsidRDefault="003962E3" w:rsidP="003962E3">
      <w:pPr>
        <w:spacing w:after="0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811270" cy="2858770"/>
            <wp:effectExtent l="0" t="0" r="0" b="0"/>
            <wp:docPr id="1" name="Picture 1" descr="https://images.findagrave.com/photos/2013/330/120883211_138558327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330/120883211_1385583279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E3" w:rsidRDefault="003962E3" w:rsidP="003962E3">
      <w:pPr>
        <w:spacing w:after="0"/>
        <w:jc w:val="center"/>
        <w:rPr>
          <w:rFonts w:ascii="Book Antiqua" w:hAnsi="Book Antiqua"/>
          <w:sz w:val="30"/>
          <w:szCs w:val="30"/>
        </w:rPr>
      </w:pPr>
      <w:r w:rsidRPr="003962E3">
        <w:rPr>
          <w:rFonts w:ascii="Book Antiqua" w:hAnsi="Book Antiqua"/>
          <w:sz w:val="30"/>
          <w:szCs w:val="30"/>
        </w:rPr>
        <w:t xml:space="preserve">Photo by Scott </w:t>
      </w:r>
      <w:proofErr w:type="spellStart"/>
      <w:r w:rsidRPr="003962E3">
        <w:rPr>
          <w:rFonts w:ascii="Book Antiqua" w:hAnsi="Book Antiqua"/>
          <w:sz w:val="30"/>
          <w:szCs w:val="30"/>
        </w:rPr>
        <w:t>Shoup</w:t>
      </w:r>
      <w:proofErr w:type="spellEnd"/>
    </w:p>
    <w:p w:rsidR="003962E3" w:rsidRDefault="003962E3" w:rsidP="003962E3">
      <w:pPr>
        <w:spacing w:after="0"/>
        <w:jc w:val="center"/>
        <w:rPr>
          <w:rFonts w:ascii="Book Antiqua" w:hAnsi="Book Antiqua"/>
          <w:sz w:val="30"/>
          <w:szCs w:val="30"/>
        </w:rPr>
      </w:pPr>
    </w:p>
    <w:p w:rsidR="003962E3" w:rsidRDefault="003962E3" w:rsidP="003962E3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ANNA MELINDA GERBER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</w:t>
      </w:r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42, died Saturday at </w:t>
      </w:r>
      <w:proofErr w:type="spellStart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Caylor</w:t>
      </w:r>
      <w:proofErr w:type="spellEnd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-Nickel Medical Center. Born in Wells County, she worked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at Lutheran Hospital, Fort Wayne, for 13 years, and was a migrant school nurse. She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was recently a substitute nurse and substitute teacher in Wells County schools.</w:t>
      </w:r>
      <w:r w:rsidRPr="003962E3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Surviving are her husband, Scott; two sons, Mick and Benjamin, both at home; a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daughter, Alicia Gerber at home; her parents, John W. and Floy L. </w:t>
      </w:r>
      <w:proofErr w:type="spellStart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Cowens</w:t>
      </w:r>
      <w:proofErr w:type="spellEnd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of Milford;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a brother, John W. </w:t>
      </w:r>
      <w:proofErr w:type="spellStart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Cowens</w:t>
      </w:r>
      <w:proofErr w:type="spellEnd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of Grand Pass, Ore.; and a sister, Deborah Landrum of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Warren. </w:t>
      </w:r>
      <w:r w:rsidRPr="003962E3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</w:rPr>
        <w:t xml:space="preserve">   </w:t>
      </w:r>
      <w:proofErr w:type="gramStart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Services at 10:30 a.m. Wednesday at Apostolic Christian Church East.</w:t>
      </w:r>
      <w:proofErr w:type="gramEnd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Calling from 6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to 9 p.m. today and from 10 a.m. to 9 p.m. Tuesday at Goodwin Memorial Chapel.</w:t>
      </w:r>
      <w:proofErr w:type="gramEnd"/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</w:t>
      </w:r>
      <w:proofErr w:type="gramStart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Calling also an hour before services at the church.</w:t>
      </w:r>
      <w:proofErr w:type="gramEnd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</w:t>
      </w:r>
      <w:proofErr w:type="gramStart"/>
      <w:r w:rsidRPr="003962E3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Burial in the church cemetery.</w:t>
      </w:r>
      <w:proofErr w:type="gramEnd"/>
    </w:p>
    <w:p w:rsidR="003962E3" w:rsidRDefault="003962E3" w:rsidP="003962E3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3962E3" w:rsidRPr="003962E3" w:rsidRDefault="003962E3" w:rsidP="003962E3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Unknown source</w:t>
      </w:r>
    </w:p>
    <w:sectPr w:rsidR="003962E3" w:rsidRPr="0039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E3"/>
    <w:rsid w:val="003962E3"/>
    <w:rsid w:val="008E34E8"/>
    <w:rsid w:val="00A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2019-10-12T20:02:00Z</dcterms:created>
  <dcterms:modified xsi:type="dcterms:W3CDTF">2019-10-12T20:42:00Z</dcterms:modified>
</cp:coreProperties>
</file>