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F1A5" w14:textId="77777777" w:rsidR="00DB0FC1" w:rsidRDefault="00DB0FC1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</w:p>
    <w:p w14:paraId="26DE408D" w14:textId="77777777" w:rsidR="00EA1DF5" w:rsidRDefault="008E7767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Catherine M. (Roth) Workinger</w:t>
      </w:r>
    </w:p>
    <w:p w14:paraId="375F3392" w14:textId="77777777" w:rsidR="008E7767" w:rsidRPr="00C36F7A" w:rsidRDefault="001171DD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January 13, </w:t>
      </w:r>
      <w:r w:rsidR="008E7767">
        <w:rPr>
          <w:rFonts w:ascii="Book Antiqua" w:hAnsi="Book Antiqua"/>
          <w:sz w:val="40"/>
          <w:szCs w:val="40"/>
        </w:rPr>
        <w:t>1888 – April 21, 1970</w:t>
      </w:r>
    </w:p>
    <w:p w14:paraId="5A4A336A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6BA35F5E" w14:textId="77777777" w:rsidR="00C36F7A" w:rsidRDefault="008E7767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D7659E8" wp14:editId="3245679C">
            <wp:extent cx="2791503" cy="1936043"/>
            <wp:effectExtent l="0" t="0" r="0" b="7620"/>
            <wp:docPr id="5" name="Picture 5" descr="https://images.findagrave.com/photos/2011/215/45037835_131251069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ages.findagrave.com/photos/2011/215/45037835_1312510697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93" t="6232" r="16762" b="29969"/>
                    <a:stretch/>
                  </pic:blipFill>
                  <pic:spPr bwMode="auto">
                    <a:xfrm>
                      <a:off x="0" y="0"/>
                      <a:ext cx="2795006" cy="193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8E8EA2" w14:textId="77777777" w:rsidR="00DB0FC1" w:rsidRPr="00DB0FC1" w:rsidRDefault="00DB0FC1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DB0FC1">
        <w:rPr>
          <w:rFonts w:ascii="Book Antiqua" w:hAnsi="Book Antiqua"/>
          <w:sz w:val="30"/>
          <w:szCs w:val="30"/>
        </w:rPr>
        <w:t xml:space="preserve">Photo by </w:t>
      </w:r>
      <w:r w:rsidR="008E7767">
        <w:rPr>
          <w:rFonts w:ascii="Book Antiqua" w:hAnsi="Book Antiqua"/>
          <w:sz w:val="30"/>
          <w:szCs w:val="30"/>
        </w:rPr>
        <w:t>Deb Curry</w:t>
      </w:r>
    </w:p>
    <w:p w14:paraId="7902D5DC" w14:textId="77777777" w:rsidR="007F4A05" w:rsidRDefault="007F4A05" w:rsidP="00083A51">
      <w:pPr>
        <w:pStyle w:val="NoSpacing"/>
        <w:rPr>
          <w:sz w:val="28"/>
          <w:szCs w:val="28"/>
        </w:rPr>
      </w:pPr>
    </w:p>
    <w:p w14:paraId="7CD3403F" w14:textId="77777777" w:rsidR="001171DD" w:rsidRDefault="001171DD" w:rsidP="001171DD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1171DD">
        <w:rPr>
          <w:rFonts w:ascii="Book Antiqua" w:hAnsi="Book Antiqua"/>
          <w:sz w:val="30"/>
          <w:szCs w:val="30"/>
        </w:rPr>
        <w:t>MRS. CATHERINE WORKINGER</w:t>
      </w:r>
    </w:p>
    <w:p w14:paraId="4F549D4F" w14:textId="77777777" w:rsidR="001171DD" w:rsidRPr="001171DD" w:rsidRDefault="001171DD" w:rsidP="001171DD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7C23B33E" w14:textId="77777777" w:rsidR="001171DD" w:rsidRDefault="001171DD" w:rsidP="001171DD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1171DD">
        <w:rPr>
          <w:rFonts w:ascii="Book Antiqua" w:hAnsi="Book Antiqua"/>
          <w:sz w:val="30"/>
          <w:szCs w:val="30"/>
        </w:rPr>
        <w:t>Mrs. Catherine Workinger, 82, a former resident of the Wren area, died at 7 p.m. Tuesday in William Beaumont Hospital, in Royal Oak, Michigan. She had been seriously ill for three weeks.</w:t>
      </w:r>
      <w:r w:rsidRPr="001171DD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1171DD">
        <w:rPr>
          <w:rFonts w:ascii="Book Antiqua" w:hAnsi="Book Antiqua"/>
          <w:sz w:val="30"/>
          <w:szCs w:val="30"/>
        </w:rPr>
        <w:t>Born January 13, 1888, in Harrison Township, Van Wert County, she was the daughter of Fred and Lydia (</w:t>
      </w:r>
      <w:proofErr w:type="spellStart"/>
      <w:r w:rsidRPr="001171DD">
        <w:rPr>
          <w:rFonts w:ascii="Book Antiqua" w:hAnsi="Book Antiqua"/>
          <w:sz w:val="30"/>
          <w:szCs w:val="30"/>
        </w:rPr>
        <w:t>Strouder</w:t>
      </w:r>
      <w:proofErr w:type="spellEnd"/>
      <w:r w:rsidRPr="001171DD">
        <w:rPr>
          <w:rFonts w:ascii="Book Antiqua" w:hAnsi="Book Antiqua"/>
          <w:sz w:val="30"/>
          <w:szCs w:val="30"/>
        </w:rPr>
        <w:t>) Roth.</w:t>
      </w:r>
      <w:r>
        <w:rPr>
          <w:rFonts w:ascii="Book Antiqua" w:hAnsi="Book Antiqua"/>
          <w:sz w:val="30"/>
          <w:szCs w:val="30"/>
        </w:rPr>
        <w:t xml:space="preserve"> </w:t>
      </w:r>
      <w:r w:rsidRPr="001171DD">
        <w:rPr>
          <w:rFonts w:ascii="Book Antiqua" w:hAnsi="Book Antiqua"/>
          <w:sz w:val="30"/>
          <w:szCs w:val="30"/>
        </w:rPr>
        <w:t>She was married September 10, 1905, to Edwin Burt Workinger, who died April 5, 1952.</w:t>
      </w:r>
      <w:r w:rsidRPr="001171DD">
        <w:rPr>
          <w:rFonts w:ascii="Book Antiqua" w:hAnsi="Book Antiqua"/>
          <w:sz w:val="30"/>
          <w:szCs w:val="30"/>
        </w:rPr>
        <w:br/>
        <w:t>Mrs. Workinger was a member of the Pleasant View Baptist Church at Wren.</w:t>
      </w:r>
      <w:r w:rsidRPr="001171DD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1171DD">
        <w:rPr>
          <w:rFonts w:ascii="Book Antiqua" w:hAnsi="Book Antiqua"/>
          <w:sz w:val="30"/>
          <w:szCs w:val="30"/>
        </w:rPr>
        <w:t>Survivors include a daughter, Mrs. Helen Friedly of Pontiac, Mich., with whom she had resided for 14 years; five grandchildren and one great-grandson.</w:t>
      </w:r>
      <w:r w:rsidRPr="001171DD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1171DD">
        <w:rPr>
          <w:rFonts w:ascii="Book Antiqua" w:hAnsi="Book Antiqua"/>
          <w:sz w:val="30"/>
          <w:szCs w:val="30"/>
        </w:rPr>
        <w:t>Funeral services will be conducted at 1:30 p.m. Saturday at the Zwick Funeral Home, Decatur</w:t>
      </w:r>
      <w:r>
        <w:rPr>
          <w:rFonts w:ascii="Book Antiqua" w:hAnsi="Book Antiqua"/>
          <w:sz w:val="30"/>
          <w:szCs w:val="30"/>
        </w:rPr>
        <w:t>;</w:t>
      </w:r>
      <w:r w:rsidRPr="001171DD">
        <w:rPr>
          <w:rFonts w:ascii="Book Antiqua" w:hAnsi="Book Antiqua"/>
          <w:sz w:val="30"/>
          <w:szCs w:val="30"/>
        </w:rPr>
        <w:t xml:space="preserve"> the Rev. O. B. Turner to officiate. Burial will be in the Decatur Cemetery.</w:t>
      </w:r>
      <w:r>
        <w:rPr>
          <w:rFonts w:ascii="Book Antiqua" w:hAnsi="Book Antiqua"/>
          <w:sz w:val="30"/>
          <w:szCs w:val="30"/>
        </w:rPr>
        <w:t xml:space="preserve"> </w:t>
      </w:r>
      <w:r w:rsidRPr="001171DD">
        <w:rPr>
          <w:rFonts w:ascii="Book Antiqua" w:hAnsi="Book Antiqua"/>
          <w:sz w:val="30"/>
          <w:szCs w:val="30"/>
        </w:rPr>
        <w:t>Friends may call at the funeral home after 7 p.m. today.</w:t>
      </w:r>
    </w:p>
    <w:p w14:paraId="00A03FAC" w14:textId="77777777" w:rsidR="001171DD" w:rsidRDefault="001171DD" w:rsidP="001171DD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1EB75D90" w14:textId="77777777" w:rsidR="001171DD" w:rsidRPr="001171DD" w:rsidRDefault="001171DD" w:rsidP="001171DD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1171DD">
        <w:rPr>
          <w:rFonts w:ascii="Book Antiqua" w:hAnsi="Book Antiqua"/>
          <w:sz w:val="30"/>
          <w:szCs w:val="30"/>
        </w:rPr>
        <w:t>Van Wert Times Bulletin, Van Wert County, Ohio</w:t>
      </w:r>
      <w:r w:rsidRPr="001171DD">
        <w:rPr>
          <w:rFonts w:ascii="Book Antiqua" w:hAnsi="Book Antiqua"/>
          <w:sz w:val="30"/>
          <w:szCs w:val="30"/>
        </w:rPr>
        <w:br/>
        <w:t>Thursday, April 23, 1970</w:t>
      </w:r>
    </w:p>
    <w:p w14:paraId="7B8D1A01" w14:textId="77777777" w:rsidR="001171DD" w:rsidRPr="001171DD" w:rsidRDefault="001171DD" w:rsidP="001171DD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1171DD">
        <w:rPr>
          <w:rFonts w:ascii="Book Antiqua" w:hAnsi="Book Antiqua"/>
          <w:sz w:val="30"/>
          <w:szCs w:val="30"/>
        </w:rPr>
        <w:br/>
        <w:t>**</w:t>
      </w:r>
    </w:p>
    <w:p w14:paraId="01173AF7" w14:textId="01552EAB" w:rsidR="00A80086" w:rsidRPr="00FA633A" w:rsidRDefault="00A80086" w:rsidP="00A80086">
      <w:pPr>
        <w:spacing w:after="0" w:line="240" w:lineRule="auto"/>
        <w:rPr>
          <w:rFonts w:ascii="Book Antiqua" w:eastAsia="Times New Roman" w:hAnsi="Book Antiqua" w:cs="Times New Roman"/>
          <w:sz w:val="30"/>
          <w:szCs w:val="30"/>
        </w:rPr>
      </w:pPr>
      <w:r w:rsidRPr="00FA633A">
        <w:rPr>
          <w:rFonts w:ascii="Book Antiqua" w:eastAsia="Times New Roman" w:hAnsi="Book Antiqua" w:cs="Times New Roman"/>
          <w:sz w:val="30"/>
          <w:szCs w:val="30"/>
        </w:rPr>
        <w:t xml:space="preserve">Mrs. Workinger </w:t>
      </w:r>
      <w:r w:rsidR="00FA633A">
        <w:rPr>
          <w:rFonts w:ascii="Book Antiqua" w:eastAsia="Times New Roman" w:hAnsi="Book Antiqua" w:cs="Times New Roman"/>
          <w:sz w:val="30"/>
          <w:szCs w:val="30"/>
        </w:rPr>
        <w:t>D</w:t>
      </w:r>
      <w:r w:rsidRPr="00FA633A">
        <w:rPr>
          <w:rFonts w:ascii="Book Antiqua" w:eastAsia="Times New Roman" w:hAnsi="Book Antiqua" w:cs="Times New Roman"/>
          <w:sz w:val="30"/>
          <w:szCs w:val="30"/>
        </w:rPr>
        <w:t xml:space="preserve">ies in Michigan </w:t>
      </w:r>
    </w:p>
    <w:p w14:paraId="733DB4D3" w14:textId="26D8C288" w:rsidR="00A80086" w:rsidRPr="00A80086" w:rsidRDefault="00A80086" w:rsidP="00A80086">
      <w:pPr>
        <w:spacing w:after="0" w:line="240" w:lineRule="auto"/>
        <w:contextualSpacing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lastRenderedPageBreak/>
        <w:t xml:space="preserve">   </w:t>
      </w:r>
      <w:r w:rsidRPr="00A80086">
        <w:rPr>
          <w:rFonts w:ascii="Book Antiqua" w:eastAsia="Times New Roman" w:hAnsi="Book Antiqua" w:cs="Times New Roman"/>
          <w:sz w:val="30"/>
          <w:szCs w:val="30"/>
        </w:rPr>
        <w:t xml:space="preserve">Mrs. Catherine Workinger, 82, of 2340 Winkleman Drive, Pontiac, Mich., a former resident of east of Decatur, died at 7 p.m. Tuesday at the William Beaumont Hospital in Royal Oak, Mich. She had been seriously ill for three weeks. </w:t>
      </w:r>
    </w:p>
    <w:p w14:paraId="214EEB1B" w14:textId="1AF2D2C5" w:rsidR="00A80086" w:rsidRPr="00A80086" w:rsidRDefault="00A80086" w:rsidP="00A80086">
      <w:pPr>
        <w:spacing w:after="0" w:line="240" w:lineRule="auto"/>
        <w:contextualSpacing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A80086">
        <w:rPr>
          <w:rFonts w:ascii="Book Antiqua" w:eastAsia="Times New Roman" w:hAnsi="Book Antiqua" w:cs="Times New Roman"/>
          <w:sz w:val="30"/>
          <w:szCs w:val="30"/>
        </w:rPr>
        <w:t xml:space="preserve">She had lived with her daughter at Pontiac for the past 14 years. </w:t>
      </w:r>
    </w:p>
    <w:p w14:paraId="6B9E31C3" w14:textId="77777777" w:rsidR="00A80086" w:rsidRPr="00A80086" w:rsidRDefault="00A80086" w:rsidP="00A80086">
      <w:pPr>
        <w:spacing w:after="0" w:line="240" w:lineRule="auto"/>
        <w:contextualSpacing/>
        <w:rPr>
          <w:rFonts w:ascii="Book Antiqua" w:eastAsia="Times New Roman" w:hAnsi="Book Antiqua" w:cs="Times New Roman"/>
          <w:sz w:val="30"/>
          <w:szCs w:val="30"/>
        </w:rPr>
      </w:pPr>
      <w:r w:rsidRPr="00A80086">
        <w:rPr>
          <w:rFonts w:ascii="Book Antiqua" w:eastAsia="Times New Roman" w:hAnsi="Book Antiqua" w:cs="Times New Roman"/>
          <w:sz w:val="30"/>
          <w:szCs w:val="30"/>
        </w:rPr>
        <w:t xml:space="preserve">She was born in Harrison Township, Van Wert County, O., Jan. 13, 1888, a daughter of Fred and Lydia Strouder-Roth, and was married to Edwin (Bert) Workinger Sept. 10, 1905. Her husband preceded her in death April 5, 1952. </w:t>
      </w:r>
    </w:p>
    <w:p w14:paraId="2EE80691" w14:textId="516310BA" w:rsidR="00A80086" w:rsidRPr="00A80086" w:rsidRDefault="00A80086" w:rsidP="00A80086">
      <w:pPr>
        <w:spacing w:after="0" w:line="240" w:lineRule="auto"/>
        <w:contextualSpacing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A80086">
        <w:rPr>
          <w:rFonts w:ascii="Book Antiqua" w:eastAsia="Times New Roman" w:hAnsi="Book Antiqua" w:cs="Times New Roman"/>
          <w:sz w:val="30"/>
          <w:szCs w:val="30"/>
        </w:rPr>
        <w:t xml:space="preserve">Mrs. Workinger was a member of the Pleasant View Baptist Church at Wren, O. </w:t>
      </w:r>
    </w:p>
    <w:p w14:paraId="1650C4EA" w14:textId="42C362FB" w:rsidR="00A80086" w:rsidRPr="00A80086" w:rsidRDefault="00A80086" w:rsidP="00A80086">
      <w:pPr>
        <w:spacing w:after="0" w:line="240" w:lineRule="auto"/>
        <w:contextualSpacing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A80086">
        <w:rPr>
          <w:rFonts w:ascii="Book Antiqua" w:eastAsia="Times New Roman" w:hAnsi="Book Antiqua" w:cs="Times New Roman"/>
          <w:sz w:val="30"/>
          <w:szCs w:val="30"/>
        </w:rPr>
        <w:t xml:space="preserve">Surviving is the daughter, Mrs. Helen Friedly of Pontiac; five grandchildren, and one great-grandson. </w:t>
      </w:r>
    </w:p>
    <w:p w14:paraId="339F0F7D" w14:textId="43B16C0A" w:rsidR="00A80086" w:rsidRDefault="00A80086" w:rsidP="00A80086">
      <w:pPr>
        <w:spacing w:after="0" w:line="240" w:lineRule="auto"/>
        <w:contextualSpacing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A80086">
        <w:rPr>
          <w:rFonts w:ascii="Book Antiqua" w:eastAsia="Times New Roman" w:hAnsi="Book Antiqua" w:cs="Times New Roman"/>
          <w:sz w:val="30"/>
          <w:szCs w:val="30"/>
        </w:rPr>
        <w:t xml:space="preserve">Funeral services will be conducted at 1:30 p.m. Saturday at the Zwick Funeral Home, with Rev. O. B. Turner officiating. Burial will be in the Decatur Cemetery. Friends may call at the funeral home after 7 p.m. Thursday until time of the services. </w:t>
      </w:r>
    </w:p>
    <w:p w14:paraId="47BA72F3" w14:textId="77777777" w:rsidR="00A80086" w:rsidRPr="00A80086" w:rsidRDefault="00A80086" w:rsidP="00A80086">
      <w:pPr>
        <w:spacing w:after="0" w:line="240" w:lineRule="auto"/>
        <w:contextualSpacing/>
        <w:rPr>
          <w:rFonts w:ascii="Book Antiqua" w:eastAsia="Times New Roman" w:hAnsi="Book Antiqua" w:cs="Times New Roman"/>
          <w:sz w:val="30"/>
          <w:szCs w:val="30"/>
        </w:rPr>
      </w:pPr>
    </w:p>
    <w:p w14:paraId="7821F703" w14:textId="1A0C35EA" w:rsidR="00A80086" w:rsidRPr="00A80086" w:rsidRDefault="00A80086" w:rsidP="00A80086">
      <w:pPr>
        <w:spacing w:after="0" w:line="240" w:lineRule="auto"/>
        <w:contextualSpacing/>
        <w:rPr>
          <w:rFonts w:ascii="Book Antiqua" w:eastAsia="Times New Roman" w:hAnsi="Book Antiqua" w:cs="Times New Roman"/>
          <w:sz w:val="30"/>
          <w:szCs w:val="30"/>
        </w:rPr>
      </w:pPr>
      <w:r w:rsidRPr="00A80086">
        <w:rPr>
          <w:rFonts w:ascii="Book Antiqua" w:eastAsia="Times New Roman" w:hAnsi="Book Antiqua" w:cs="Times New Roman"/>
          <w:sz w:val="30"/>
          <w:szCs w:val="30"/>
        </w:rPr>
        <w:t xml:space="preserve">Decatur Daily Democrat, Adams County, Indiana </w:t>
      </w:r>
      <w:r w:rsidRPr="00A80086">
        <w:rPr>
          <w:rFonts w:ascii="Book Antiqua" w:eastAsia="Times New Roman" w:hAnsi="Book Antiqua" w:cs="Times New Roman"/>
          <w:sz w:val="30"/>
          <w:szCs w:val="30"/>
        </w:rPr>
        <w:br/>
      </w:r>
      <w:r w:rsidR="00FA633A">
        <w:rPr>
          <w:rFonts w:ascii="Book Antiqua" w:eastAsia="Times New Roman" w:hAnsi="Book Antiqua" w:cs="Times New Roman"/>
          <w:sz w:val="30"/>
          <w:szCs w:val="30"/>
        </w:rPr>
        <w:t>Thursday</w:t>
      </w:r>
      <w:r w:rsidRPr="00A80086">
        <w:rPr>
          <w:rFonts w:ascii="Book Antiqua" w:eastAsia="Times New Roman" w:hAnsi="Book Antiqua" w:cs="Times New Roman"/>
          <w:sz w:val="30"/>
          <w:szCs w:val="30"/>
        </w:rPr>
        <w:t>, April 2</w:t>
      </w:r>
      <w:r w:rsidR="00FA633A">
        <w:rPr>
          <w:rFonts w:ascii="Book Antiqua" w:eastAsia="Times New Roman" w:hAnsi="Book Antiqua" w:cs="Times New Roman"/>
          <w:sz w:val="30"/>
          <w:szCs w:val="30"/>
        </w:rPr>
        <w:t>3</w:t>
      </w:r>
      <w:r w:rsidRPr="00A80086">
        <w:rPr>
          <w:rFonts w:ascii="Book Antiqua" w:eastAsia="Times New Roman" w:hAnsi="Book Antiqua" w:cs="Times New Roman"/>
          <w:sz w:val="30"/>
          <w:szCs w:val="30"/>
        </w:rPr>
        <w:t xml:space="preserve">, 1970 </w:t>
      </w:r>
    </w:p>
    <w:p w14:paraId="1D212446" w14:textId="77777777" w:rsidR="00A80086" w:rsidRDefault="00A80086" w:rsidP="001171DD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427532F8" w14:textId="77777777" w:rsidR="00A80086" w:rsidRDefault="00A80086" w:rsidP="001171DD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6F2B82A6" w14:textId="41502C71" w:rsidR="001171DD" w:rsidRDefault="001171DD" w:rsidP="001171DD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1171DD">
        <w:rPr>
          <w:rFonts w:ascii="Book Antiqua" w:hAnsi="Book Antiqua"/>
          <w:sz w:val="30"/>
          <w:szCs w:val="30"/>
        </w:rPr>
        <w:t>U.S., Social Security Death Index, 1935-2014</w:t>
      </w:r>
    </w:p>
    <w:p w14:paraId="2DDCE7F7" w14:textId="77777777" w:rsidR="00136135" w:rsidRPr="001171DD" w:rsidRDefault="00136135" w:rsidP="001171DD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733FFA49" w14:textId="77777777" w:rsidR="001171DD" w:rsidRPr="001171DD" w:rsidRDefault="001171DD" w:rsidP="001171DD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1171DD">
        <w:rPr>
          <w:rFonts w:ascii="Book Antiqua" w:hAnsi="Book Antiqua"/>
          <w:sz w:val="30"/>
          <w:szCs w:val="30"/>
        </w:rPr>
        <w:t>Name: Catherine Workinger</w:t>
      </w:r>
      <w:r w:rsidRPr="001171DD">
        <w:rPr>
          <w:rFonts w:ascii="Book Antiqua" w:hAnsi="Book Antiqua"/>
          <w:sz w:val="30"/>
          <w:szCs w:val="30"/>
        </w:rPr>
        <w:br/>
        <w:t>Social Security Number: xxx</w:t>
      </w:r>
      <w:r w:rsidRPr="001171DD">
        <w:rPr>
          <w:rFonts w:ascii="Book Antiqua" w:hAnsi="Book Antiqua"/>
          <w:sz w:val="30"/>
          <w:szCs w:val="30"/>
        </w:rPr>
        <w:br/>
        <w:t>Birth Date: 13 Jan 1888</w:t>
      </w:r>
      <w:r w:rsidRPr="001171DD">
        <w:rPr>
          <w:rFonts w:ascii="Book Antiqua" w:hAnsi="Book Antiqua"/>
          <w:sz w:val="30"/>
          <w:szCs w:val="30"/>
        </w:rPr>
        <w:br/>
        <w:t>Issue year: Before 1951</w:t>
      </w:r>
      <w:r w:rsidRPr="001171DD">
        <w:rPr>
          <w:rFonts w:ascii="Book Antiqua" w:hAnsi="Book Antiqua"/>
          <w:sz w:val="30"/>
          <w:szCs w:val="30"/>
        </w:rPr>
        <w:br/>
        <w:t>Issue State: Indiana</w:t>
      </w:r>
      <w:r w:rsidRPr="001171DD">
        <w:rPr>
          <w:rFonts w:ascii="Book Antiqua" w:hAnsi="Book Antiqua"/>
          <w:sz w:val="30"/>
          <w:szCs w:val="30"/>
        </w:rPr>
        <w:br/>
        <w:t>Last Residence: 48055, Pontiac, Oakland, Michigan, USA</w:t>
      </w:r>
      <w:r w:rsidRPr="001171DD">
        <w:rPr>
          <w:rFonts w:ascii="Book Antiqua" w:hAnsi="Book Antiqua"/>
          <w:sz w:val="30"/>
          <w:szCs w:val="30"/>
        </w:rPr>
        <w:br/>
        <w:t>Death Date: Apr 1970</w:t>
      </w:r>
    </w:p>
    <w:p w14:paraId="7871B695" w14:textId="77777777" w:rsidR="007F4A05" w:rsidRPr="00C36F7A" w:rsidRDefault="007F4A05" w:rsidP="00873F0E">
      <w:pPr>
        <w:spacing w:line="240" w:lineRule="auto"/>
        <w:contextualSpacing/>
        <w:jc w:val="center"/>
        <w:rPr>
          <w:rFonts w:ascii="Book Antiqua" w:hAnsi="Book Antiqua"/>
          <w:sz w:val="30"/>
          <w:szCs w:val="30"/>
        </w:rPr>
      </w:pPr>
    </w:p>
    <w:sectPr w:rsidR="007F4A05" w:rsidRPr="00C36F7A" w:rsidSect="00DB0FC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83A51"/>
    <w:rsid w:val="00091AA9"/>
    <w:rsid w:val="001171DD"/>
    <w:rsid w:val="00136135"/>
    <w:rsid w:val="0034461D"/>
    <w:rsid w:val="00580D19"/>
    <w:rsid w:val="00621BD8"/>
    <w:rsid w:val="0063489E"/>
    <w:rsid w:val="006761B8"/>
    <w:rsid w:val="007F4A05"/>
    <w:rsid w:val="00873F0E"/>
    <w:rsid w:val="008E7767"/>
    <w:rsid w:val="009F519D"/>
    <w:rsid w:val="00A80086"/>
    <w:rsid w:val="00AB7E47"/>
    <w:rsid w:val="00AC4202"/>
    <w:rsid w:val="00BE7BB8"/>
    <w:rsid w:val="00C36F7A"/>
    <w:rsid w:val="00DB0FC1"/>
    <w:rsid w:val="00EA1DF5"/>
    <w:rsid w:val="00FA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7270E"/>
  <w15:docId w15:val="{7F1B5A87-757D-475D-B054-009B73B1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4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1AA9"/>
    <w:rPr>
      <w:b/>
      <w:bCs/>
    </w:rPr>
  </w:style>
  <w:style w:type="character" w:styleId="Hyperlink">
    <w:name w:val="Hyperlink"/>
    <w:basedOn w:val="DefaultParagraphFont"/>
    <w:uiPriority w:val="99"/>
    <w:unhideWhenUsed/>
    <w:rsid w:val="00091A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395</Words>
  <Characters>1968</Characters>
  <Application>Microsoft Office Word</Application>
  <DocSecurity>0</DocSecurity>
  <Lines>63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10</cp:revision>
  <dcterms:created xsi:type="dcterms:W3CDTF">2020-02-28T01:19:00Z</dcterms:created>
  <dcterms:modified xsi:type="dcterms:W3CDTF">2026-06-03T15:41:00Z</dcterms:modified>
</cp:coreProperties>
</file>