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24E0" w14:textId="77777777" w:rsidR="00A951F9" w:rsidRDefault="00A951F9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3CDAC03" w14:textId="37C52C10" w:rsidR="0053515B" w:rsidRDefault="00727CB0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Roger Allen Weimer</w:t>
      </w:r>
    </w:p>
    <w:p w14:paraId="6D5F13F3" w14:textId="68D2CE3F" w:rsidR="00727CB0" w:rsidRDefault="00727CB0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27, 1961 – March 10, 2013</w:t>
      </w:r>
    </w:p>
    <w:p w14:paraId="150DFC4A" w14:textId="77777777" w:rsidR="00727CB0" w:rsidRDefault="00727CB0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44CE267" w14:textId="019C06AA" w:rsidR="000978D4" w:rsidRDefault="00727CB0" w:rsidP="00727CB0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335073" wp14:editId="00FE0636">
            <wp:extent cx="3402730" cy="2105025"/>
            <wp:effectExtent l="0" t="0" r="7620" b="0"/>
            <wp:docPr id="151454572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5" t="8506" r="10226" b="22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292" cy="211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CA891" w14:textId="526F902B" w:rsidR="005D3F26" w:rsidRDefault="00D0794C" w:rsidP="00727CB0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727CB0">
        <w:rPr>
          <w:rFonts w:ascii="Book Antiqua" w:hAnsi="Book Antiqua"/>
          <w:sz w:val="30"/>
          <w:szCs w:val="30"/>
        </w:rPr>
        <w:t>PLS</w:t>
      </w:r>
    </w:p>
    <w:p w14:paraId="56C01D4E" w14:textId="77777777" w:rsidR="00727CB0" w:rsidRDefault="00727CB0" w:rsidP="00727CB0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037A3AD5" w14:textId="77777777" w:rsidR="00727CB0" w:rsidRDefault="00727CB0" w:rsidP="00727CB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7CB0">
        <w:rPr>
          <w:rFonts w:ascii="Book Antiqua" w:hAnsi="Book Antiqua"/>
          <w:sz w:val="30"/>
          <w:szCs w:val="30"/>
        </w:rPr>
        <w:t xml:space="preserve">Roger Allen Weimer, 51, passed from this life on March 10, </w:t>
      </w:r>
      <w:proofErr w:type="gramStart"/>
      <w:r w:rsidRPr="00727CB0">
        <w:rPr>
          <w:rFonts w:ascii="Book Antiqua" w:hAnsi="Book Antiqua"/>
          <w:sz w:val="30"/>
          <w:szCs w:val="30"/>
        </w:rPr>
        <w:t>2013</w:t>
      </w:r>
      <w:proofErr w:type="gramEnd"/>
      <w:r w:rsidRPr="00727CB0">
        <w:rPr>
          <w:rFonts w:ascii="Book Antiqua" w:hAnsi="Book Antiqua"/>
          <w:sz w:val="30"/>
          <w:szCs w:val="30"/>
        </w:rPr>
        <w:t xml:space="preserve"> in Tulsa, Oklahoma. Roger was born on August 27, </w:t>
      </w:r>
      <w:proofErr w:type="gramStart"/>
      <w:r w:rsidRPr="00727CB0">
        <w:rPr>
          <w:rFonts w:ascii="Book Antiqua" w:hAnsi="Book Antiqua"/>
          <w:sz w:val="30"/>
          <w:szCs w:val="30"/>
        </w:rPr>
        <w:t>1961</w:t>
      </w:r>
      <w:proofErr w:type="gramEnd"/>
      <w:r w:rsidRPr="00727CB0">
        <w:rPr>
          <w:rFonts w:ascii="Book Antiqua" w:hAnsi="Book Antiqua"/>
          <w:sz w:val="30"/>
          <w:szCs w:val="30"/>
        </w:rPr>
        <w:t xml:space="preserve"> in Kendallville, Indiana to Keith and Velma Jean (Morrison) Weimer.  He met and married Carolyn Arting on July 20, </w:t>
      </w:r>
      <w:proofErr w:type="gramStart"/>
      <w:r w:rsidRPr="00727CB0">
        <w:rPr>
          <w:rFonts w:ascii="Book Antiqua" w:hAnsi="Book Antiqua"/>
          <w:sz w:val="30"/>
          <w:szCs w:val="30"/>
        </w:rPr>
        <w:t>1985</w:t>
      </w:r>
      <w:proofErr w:type="gramEnd"/>
      <w:r w:rsidRPr="00727CB0">
        <w:rPr>
          <w:rFonts w:ascii="Book Antiqua" w:hAnsi="Book Antiqua"/>
          <w:sz w:val="30"/>
          <w:szCs w:val="30"/>
        </w:rPr>
        <w:t xml:space="preserve"> in Azalea, Michigan and they shared 27 memorable years together.  </w:t>
      </w:r>
    </w:p>
    <w:p w14:paraId="54ADD283" w14:textId="4417F98C" w:rsidR="00727CB0" w:rsidRPr="00727CB0" w:rsidRDefault="00727CB0" w:rsidP="00727CB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7CB0">
        <w:rPr>
          <w:rFonts w:ascii="Book Antiqua" w:hAnsi="Book Antiqua"/>
          <w:sz w:val="30"/>
          <w:szCs w:val="30"/>
        </w:rPr>
        <w:t>Roger was a jack of all trades but most recently was a Broken Arrow Public School Bus Driver. Roger loved sports and was an avid Oklahoma University and Indianapolis Colts fan.  He collected fatheads as well.</w:t>
      </w:r>
    </w:p>
    <w:p w14:paraId="2B71D132" w14:textId="3CAEA922" w:rsidR="00727CB0" w:rsidRPr="00727CB0" w:rsidRDefault="00727CB0" w:rsidP="00727CB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7CB0">
        <w:rPr>
          <w:rFonts w:ascii="Book Antiqua" w:hAnsi="Book Antiqua"/>
          <w:sz w:val="30"/>
          <w:szCs w:val="30"/>
        </w:rPr>
        <w:t xml:space="preserve">Roger </w:t>
      </w:r>
      <w:proofErr w:type="gramStart"/>
      <w:r w:rsidRPr="00727CB0">
        <w:rPr>
          <w:rFonts w:ascii="Book Antiqua" w:hAnsi="Book Antiqua"/>
          <w:sz w:val="30"/>
          <w:szCs w:val="30"/>
        </w:rPr>
        <w:t>is survived by</w:t>
      </w:r>
      <w:proofErr w:type="gramEnd"/>
      <w:r w:rsidRPr="00727CB0">
        <w:rPr>
          <w:rFonts w:ascii="Book Antiqua" w:hAnsi="Book Antiqua"/>
          <w:sz w:val="30"/>
          <w:szCs w:val="30"/>
        </w:rPr>
        <w:t xml:space="preserve"> his loving wife, Carolyn Weimer of Broken Arrow, Oklahoma.</w:t>
      </w:r>
      <w:r>
        <w:rPr>
          <w:rFonts w:ascii="Book Antiqua" w:hAnsi="Book Antiqua"/>
          <w:sz w:val="30"/>
          <w:szCs w:val="30"/>
        </w:rPr>
        <w:t xml:space="preserve"> </w:t>
      </w:r>
      <w:r w:rsidRPr="00727CB0">
        <w:rPr>
          <w:rFonts w:ascii="Book Antiqua" w:hAnsi="Book Antiqua"/>
          <w:sz w:val="30"/>
          <w:szCs w:val="30"/>
        </w:rPr>
        <w:t>His children, Bryan Weimer of Broken Arrow; Jessica Ann Weimer of Kendallville; and Justin and Tia Weimer of Ossian.</w:t>
      </w:r>
      <w:r w:rsidRPr="00727CB0">
        <w:rPr>
          <w:rFonts w:ascii="Book Antiqua" w:hAnsi="Book Antiqua"/>
          <w:sz w:val="30"/>
          <w:szCs w:val="30"/>
        </w:rPr>
        <w:br/>
        <w:t>Grandchildren, Andrew Doughty, Joseph Doughty, Aliyah Hall, Landen Hall, and Kaitlynn Weimer. Parents, Keith and Velma Jean Weimer of Avilla. </w:t>
      </w:r>
      <w:r>
        <w:rPr>
          <w:rFonts w:ascii="Book Antiqua" w:hAnsi="Book Antiqua"/>
          <w:sz w:val="30"/>
          <w:szCs w:val="30"/>
        </w:rPr>
        <w:t xml:space="preserve"> </w:t>
      </w:r>
      <w:r w:rsidRPr="00727CB0">
        <w:rPr>
          <w:rFonts w:ascii="Book Antiqua" w:hAnsi="Book Antiqua"/>
          <w:sz w:val="30"/>
          <w:szCs w:val="30"/>
        </w:rPr>
        <w:t>Brothers, Rick and Lisa Weimer of Crystal Lake, Illinois and Ron and Laurie Weimer of St. Joseph, Michigan. </w:t>
      </w:r>
      <w:r w:rsidRPr="00727CB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727CB0">
        <w:rPr>
          <w:rFonts w:ascii="Book Antiqua" w:hAnsi="Book Antiqua"/>
          <w:sz w:val="30"/>
          <w:szCs w:val="30"/>
        </w:rPr>
        <w:t xml:space="preserve">The Weimer nieces and nephews, Amanda and Morgan Weimer, Kenzie, Nic and Brie Weimer and Morgan Zelmer.  </w:t>
      </w:r>
      <w:proofErr w:type="gramStart"/>
      <w:r w:rsidRPr="00727CB0">
        <w:rPr>
          <w:rFonts w:ascii="Book Antiqua" w:hAnsi="Book Antiqua"/>
          <w:sz w:val="30"/>
          <w:szCs w:val="30"/>
        </w:rPr>
        <w:t>Also</w:t>
      </w:r>
      <w:proofErr w:type="gramEnd"/>
      <w:r w:rsidRPr="00727CB0">
        <w:rPr>
          <w:rFonts w:ascii="Book Antiqua" w:hAnsi="Book Antiqua"/>
          <w:sz w:val="30"/>
          <w:szCs w:val="30"/>
        </w:rPr>
        <w:t xml:space="preserve"> many nieces and nephews from Carolyn’s side of the family.</w:t>
      </w:r>
      <w:r w:rsidRPr="00727CB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727CB0">
        <w:rPr>
          <w:rFonts w:ascii="Book Antiqua" w:hAnsi="Book Antiqua"/>
          <w:sz w:val="30"/>
          <w:szCs w:val="30"/>
        </w:rPr>
        <w:t>He was preceded in death by his son, Ryan Matthew Weimer.</w:t>
      </w:r>
    </w:p>
    <w:p w14:paraId="48732A54" w14:textId="3D62F593" w:rsidR="00727CB0" w:rsidRPr="00727CB0" w:rsidRDefault="00727CB0" w:rsidP="00727CB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7CB0">
        <w:rPr>
          <w:rFonts w:ascii="Book Antiqua" w:hAnsi="Book Antiqua"/>
          <w:sz w:val="30"/>
          <w:szCs w:val="30"/>
        </w:rPr>
        <w:t xml:space="preserve">Visitation will take place on Friday, March 15, </w:t>
      </w:r>
      <w:proofErr w:type="gramStart"/>
      <w:r w:rsidRPr="00727CB0">
        <w:rPr>
          <w:rFonts w:ascii="Book Antiqua" w:hAnsi="Book Antiqua"/>
          <w:sz w:val="30"/>
          <w:szCs w:val="30"/>
        </w:rPr>
        <w:t>2013</w:t>
      </w:r>
      <w:proofErr w:type="gramEnd"/>
      <w:r w:rsidRPr="00727CB0">
        <w:rPr>
          <w:rFonts w:ascii="Book Antiqua" w:hAnsi="Book Antiqua"/>
          <w:sz w:val="30"/>
          <w:szCs w:val="30"/>
        </w:rPr>
        <w:t xml:space="preserve"> from 5:00-8:00pm at Hite Funeral Home in Kendallville.</w:t>
      </w:r>
      <w:r>
        <w:rPr>
          <w:rFonts w:ascii="Book Antiqua" w:hAnsi="Book Antiqua"/>
          <w:sz w:val="30"/>
          <w:szCs w:val="30"/>
        </w:rPr>
        <w:t xml:space="preserve"> </w:t>
      </w:r>
      <w:r w:rsidRPr="00727CB0">
        <w:rPr>
          <w:rFonts w:ascii="Book Antiqua" w:hAnsi="Book Antiqua"/>
          <w:sz w:val="30"/>
          <w:szCs w:val="30"/>
        </w:rPr>
        <w:t xml:space="preserve">Funeral services will be held Saturday, March 16, </w:t>
      </w:r>
      <w:proofErr w:type="gramStart"/>
      <w:r w:rsidRPr="00727CB0">
        <w:rPr>
          <w:rFonts w:ascii="Book Antiqua" w:hAnsi="Book Antiqua"/>
          <w:sz w:val="30"/>
          <w:szCs w:val="30"/>
        </w:rPr>
        <w:t>2013</w:t>
      </w:r>
      <w:proofErr w:type="gramEnd"/>
      <w:r w:rsidRPr="00727CB0">
        <w:rPr>
          <w:rFonts w:ascii="Book Antiqua" w:hAnsi="Book Antiqua"/>
          <w:sz w:val="30"/>
          <w:szCs w:val="30"/>
        </w:rPr>
        <w:t xml:space="preserve"> at 11:00am at Hite Funeral Home in Kendallville, Indiana.  There will also be visitation from 9-11:00am before the funeral on Saturday.</w:t>
      </w:r>
      <w:r>
        <w:rPr>
          <w:rFonts w:ascii="Book Antiqua" w:hAnsi="Book Antiqua"/>
          <w:sz w:val="30"/>
          <w:szCs w:val="30"/>
        </w:rPr>
        <w:t xml:space="preserve"> </w:t>
      </w:r>
      <w:r w:rsidRPr="00727CB0">
        <w:rPr>
          <w:rFonts w:ascii="Book Antiqua" w:hAnsi="Book Antiqua"/>
          <w:sz w:val="30"/>
          <w:szCs w:val="30"/>
        </w:rPr>
        <w:t>Burial will be at the Decatur Cemetery in Decatur, Indiana.</w:t>
      </w:r>
    </w:p>
    <w:p w14:paraId="052BB714" w14:textId="77777777" w:rsidR="00727CB0" w:rsidRPr="00727CB0" w:rsidRDefault="00727CB0" w:rsidP="00727CB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727CB0">
        <w:rPr>
          <w:rFonts w:ascii="Book Antiqua" w:hAnsi="Book Antiqua"/>
          <w:sz w:val="30"/>
          <w:szCs w:val="30"/>
        </w:rPr>
        <w:t> </w:t>
      </w:r>
    </w:p>
    <w:p w14:paraId="791B3694" w14:textId="2AFD09C7" w:rsidR="00727CB0" w:rsidRPr="00727CB0" w:rsidRDefault="00727CB0" w:rsidP="00727CB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727CB0">
        <w:rPr>
          <w:rFonts w:ascii="Book Antiqua" w:hAnsi="Book Antiqua"/>
          <w:sz w:val="30"/>
          <w:szCs w:val="30"/>
        </w:rPr>
        <w:t>Hite Funeral Home</w:t>
      </w:r>
      <w:r>
        <w:rPr>
          <w:rFonts w:ascii="Book Antiqua" w:hAnsi="Book Antiqua"/>
          <w:sz w:val="30"/>
          <w:szCs w:val="30"/>
        </w:rPr>
        <w:t>, Noble County, Indiana</w:t>
      </w:r>
    </w:p>
    <w:p w14:paraId="2409D470" w14:textId="77777777" w:rsidR="00727CB0" w:rsidRPr="00727CB0" w:rsidRDefault="00727CB0" w:rsidP="00727CB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727CB0">
        <w:rPr>
          <w:rFonts w:ascii="Book Antiqua" w:hAnsi="Book Antiqua"/>
          <w:sz w:val="30"/>
          <w:szCs w:val="30"/>
        </w:rPr>
        <w:t>March 10, 2013</w:t>
      </w:r>
    </w:p>
    <w:p w14:paraId="6E2B9D43" w14:textId="77777777" w:rsidR="00FB0F9D" w:rsidRPr="00727CB0" w:rsidRDefault="00FB0F9D" w:rsidP="00727CB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FB0F9D" w:rsidRPr="00727CB0" w:rsidSect="00A951F9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31583E"/>
    <w:rsid w:val="0042201B"/>
    <w:rsid w:val="0046614E"/>
    <w:rsid w:val="004E7DD2"/>
    <w:rsid w:val="0053515B"/>
    <w:rsid w:val="00547FA8"/>
    <w:rsid w:val="005762CE"/>
    <w:rsid w:val="005D3F26"/>
    <w:rsid w:val="005F5435"/>
    <w:rsid w:val="00684223"/>
    <w:rsid w:val="006A578A"/>
    <w:rsid w:val="00727CB0"/>
    <w:rsid w:val="00777B55"/>
    <w:rsid w:val="007B0640"/>
    <w:rsid w:val="00886D18"/>
    <w:rsid w:val="00A40908"/>
    <w:rsid w:val="00A60C2C"/>
    <w:rsid w:val="00A90439"/>
    <w:rsid w:val="00A944C4"/>
    <w:rsid w:val="00A951F9"/>
    <w:rsid w:val="00AC6DE8"/>
    <w:rsid w:val="00AE50E3"/>
    <w:rsid w:val="00BB59FC"/>
    <w:rsid w:val="00BD796D"/>
    <w:rsid w:val="00CE7ACE"/>
    <w:rsid w:val="00D0794C"/>
    <w:rsid w:val="00D57FCA"/>
    <w:rsid w:val="00D866A1"/>
    <w:rsid w:val="00E06894"/>
    <w:rsid w:val="00E16677"/>
    <w:rsid w:val="00E421A1"/>
    <w:rsid w:val="00E624E2"/>
    <w:rsid w:val="00E72A15"/>
    <w:rsid w:val="00E8035A"/>
    <w:rsid w:val="00F00A65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  <w:style w:type="character" w:styleId="Strong">
    <w:name w:val="Strong"/>
    <w:basedOn w:val="DefaultParagraphFont"/>
    <w:uiPriority w:val="22"/>
    <w:qFormat/>
    <w:rsid w:val="00727CB0"/>
    <w:rPr>
      <w:b/>
      <w:bCs/>
    </w:rPr>
  </w:style>
  <w:style w:type="character" w:customStyle="1" w:styleId="il">
    <w:name w:val="il"/>
    <w:basedOn w:val="DefaultParagraphFont"/>
    <w:rsid w:val="00727CB0"/>
  </w:style>
  <w:style w:type="paragraph" w:styleId="NormalWeb">
    <w:name w:val="Normal (Web)"/>
    <w:basedOn w:val="Normal"/>
    <w:uiPriority w:val="99"/>
    <w:semiHidden/>
    <w:unhideWhenUsed/>
    <w:rsid w:val="0072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7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1416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2025-12-13T15:41:00Z</dcterms:created>
  <dcterms:modified xsi:type="dcterms:W3CDTF">2026-05-31T12:16:00Z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