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AEA3" w14:textId="37EF860F" w:rsidR="00E716D9" w:rsidRDefault="004A46F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Judith Rose (Goldner) Weiland</w:t>
      </w:r>
    </w:p>
    <w:p w14:paraId="67D538BA" w14:textId="3C4451F8" w:rsidR="004A46F0" w:rsidRDefault="004A46F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28, 1940 – December 24, 1991</w:t>
      </w:r>
    </w:p>
    <w:p w14:paraId="5D10614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86FE3BD" w14:textId="77777777" w:rsidR="0014001F" w:rsidRDefault="00E716D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F468009" wp14:editId="37950754">
            <wp:extent cx="2999360" cy="1662066"/>
            <wp:effectExtent l="0" t="0" r="0" b="0"/>
            <wp:docPr id="2" name="Picture 2" descr="https://images.findagrave.com/photos/2012/154/45035305_13387438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54/45035305_1338743803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641" b="2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172" cy="167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7809D6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01892">
        <w:rPr>
          <w:rFonts w:ascii="Book Antiqua" w:hAnsi="Book Antiqua"/>
          <w:sz w:val="30"/>
          <w:szCs w:val="30"/>
        </w:rPr>
        <w:t>Alicia Kneuss</w:t>
      </w:r>
    </w:p>
    <w:p w14:paraId="4681C3C7" w14:textId="03C25098" w:rsidR="004A46F0" w:rsidRPr="004A46F0" w:rsidRDefault="00B95779" w:rsidP="004A46F0">
      <w:pPr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t>Judith Rose Goldner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in the Indiana, U.S., Birth Certificates, 1907-1944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Name Judith Rose Goldner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Birth Date 28 Jun 1940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Birth Place Bluffton, Wells, Indiana, USA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Father  Truman Herman Goldner; age 38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Mother  Pearl Massey; age 32; 4th child, all living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Certificate Number 29332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Roll number 40474_357733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Volume Range 56 - 60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</w:r>
      <w:r w:rsidR="004A46F0">
        <w:rPr>
          <w:rFonts w:ascii="Book Antiqua" w:eastAsia="Times New Roman" w:hAnsi="Book Antiqua" w:cs="Times New Roman"/>
          <w:sz w:val="30"/>
          <w:szCs w:val="30"/>
        </w:rPr>
        <w:t>*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t>*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Ohio, U.S., Death Records, 1908-1932, 1938-2022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Name Judith R Weiland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lastRenderedPageBreak/>
        <w:t>[Judith R Goldner]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872C26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t>Race White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Death Age 51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Birth Date 28 Jun 1940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Birth Place Indiana, USA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Residence Place Adams, Indiana, USA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Death Date 24 Dec 1991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Death Place Cleveland, Cuyahoga, Ohio, USA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Death Hospital Hospital/Inpatient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Industry Nursing and Personal Care Facilities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Occupation Nursing Aides, Orderlies, and Attendants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Education 11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Filing Date 27 Dec 1991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Father  Goldner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Certificate Number 088630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Inquest Hospital Cleveland Clinic Hospital</w:t>
      </w:r>
      <w:r w:rsidR="004A46F0" w:rsidRPr="004A46F0">
        <w:rPr>
          <w:rFonts w:ascii="Book Antiqua" w:eastAsia="Times New Roman" w:hAnsi="Book Antiqua" w:cs="Times New Roman"/>
          <w:sz w:val="30"/>
          <w:szCs w:val="30"/>
        </w:rPr>
        <w:br/>
        <w:t>Inquest Questions Place of Injury: Unspecified Place; Injury in Ohio?: Yes; Referred to Coroner?: Not Referred to Coroner; Certifier: Physician; Autopsy Performed?: Autopsy Performed; Time of Death: 11:45 Pm</w:t>
      </w:r>
    </w:p>
    <w:p w14:paraId="73E1FA26" w14:textId="7B4092DD" w:rsidR="00B34215" w:rsidRPr="004A46F0" w:rsidRDefault="00B34215" w:rsidP="004A46F0">
      <w:pPr>
        <w:contextualSpacing/>
        <w:rPr>
          <w:rFonts w:ascii="Book Antiqua" w:hAnsi="Book Antiqua"/>
          <w:sz w:val="30"/>
          <w:szCs w:val="30"/>
        </w:rPr>
      </w:pPr>
    </w:p>
    <w:sectPr w:rsidR="00B34215" w:rsidRPr="004A46F0" w:rsidSect="00872C26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2A586E"/>
    <w:rsid w:val="0034166E"/>
    <w:rsid w:val="00365B55"/>
    <w:rsid w:val="003F77F1"/>
    <w:rsid w:val="004A46F0"/>
    <w:rsid w:val="004C4886"/>
    <w:rsid w:val="005D6561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26205"/>
    <w:rsid w:val="00872C26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778F"/>
  <w15:docId w15:val="{341F206F-6860-47A8-A3CC-661B63DE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2025-12-06T02:06:00Z</dcterms:created>
  <dcterms:modified xsi:type="dcterms:W3CDTF">2026-05-31T11:53:00Z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2025-12-06T02:06:21Z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28ce58b7-8623-46da-9150-082748134356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