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FCEA" w14:textId="77777777" w:rsidR="00223F30" w:rsidRDefault="00223F30" w:rsidP="00204A65">
      <w:pPr>
        <w:spacing w:line="276" w:lineRule="auto"/>
        <w:contextualSpacing/>
        <w:jc w:val="center"/>
        <w:rPr>
          <w:rFonts w:ascii="Book Antiqua" w:hAnsi="Book Antiqua"/>
          <w:sz w:val="40"/>
          <w:szCs w:val="40"/>
        </w:rPr>
      </w:pPr>
    </w:p>
    <w:p w14:paraId="42FB8175" w14:textId="77777777" w:rsidR="00204A65" w:rsidRDefault="00204A65" w:rsidP="00204A65">
      <w:pPr>
        <w:spacing w:line="276" w:lineRule="auto"/>
        <w:contextualSpacing/>
        <w:jc w:val="center"/>
        <w:rPr>
          <w:rFonts w:ascii="Book Antiqua" w:hAnsi="Book Antiqua"/>
          <w:sz w:val="40"/>
          <w:szCs w:val="40"/>
        </w:rPr>
      </w:pPr>
    </w:p>
    <w:p w14:paraId="4EDCC512" w14:textId="53AB19B8" w:rsidR="005051AC" w:rsidRDefault="00DF281E" w:rsidP="00204A65">
      <w:pPr>
        <w:spacing w:line="276" w:lineRule="auto"/>
        <w:contextualSpacing/>
        <w:jc w:val="center"/>
        <w:rPr>
          <w:rFonts w:ascii="Book Antiqua" w:hAnsi="Book Antiqua"/>
          <w:sz w:val="40"/>
          <w:szCs w:val="40"/>
        </w:rPr>
      </w:pPr>
      <w:r>
        <w:rPr>
          <w:rFonts w:ascii="Book Antiqua" w:hAnsi="Book Antiqua"/>
          <w:sz w:val="40"/>
          <w:szCs w:val="40"/>
        </w:rPr>
        <w:t>Rosa Lee (Patrick) Watts</w:t>
      </w:r>
    </w:p>
    <w:p w14:paraId="261C608C" w14:textId="26327242" w:rsidR="00DF281E" w:rsidRDefault="00DF281E" w:rsidP="00204A65">
      <w:pPr>
        <w:spacing w:line="276" w:lineRule="auto"/>
        <w:contextualSpacing/>
        <w:jc w:val="center"/>
        <w:rPr>
          <w:rFonts w:ascii="Book Antiqua" w:hAnsi="Book Antiqua"/>
          <w:sz w:val="40"/>
          <w:szCs w:val="40"/>
        </w:rPr>
      </w:pPr>
      <w:r>
        <w:rPr>
          <w:rFonts w:ascii="Book Antiqua" w:hAnsi="Book Antiqua"/>
          <w:sz w:val="40"/>
          <w:szCs w:val="40"/>
        </w:rPr>
        <w:t>January 3, 1865 – December 19, 1943</w:t>
      </w:r>
    </w:p>
    <w:p w14:paraId="495432FB" w14:textId="77777777" w:rsidR="00ED2E01" w:rsidRDefault="00ED2E01" w:rsidP="00204A65">
      <w:pPr>
        <w:spacing w:line="276" w:lineRule="auto"/>
        <w:contextualSpacing/>
        <w:jc w:val="center"/>
        <w:rPr>
          <w:rFonts w:ascii="Book Antiqua" w:hAnsi="Book Antiqua"/>
          <w:sz w:val="40"/>
          <w:szCs w:val="40"/>
        </w:rPr>
      </w:pPr>
    </w:p>
    <w:p w14:paraId="3E349DE0" w14:textId="1A018872" w:rsidR="00ED2E01" w:rsidRDefault="005051AC" w:rsidP="00204A65">
      <w:pPr>
        <w:spacing w:line="276" w:lineRule="auto"/>
        <w:contextualSpacing/>
        <w:jc w:val="center"/>
        <w:rPr>
          <w:rFonts w:ascii="Book Antiqua" w:hAnsi="Book Antiqua"/>
          <w:sz w:val="40"/>
          <w:szCs w:val="40"/>
        </w:rPr>
      </w:pPr>
      <w:r>
        <w:rPr>
          <w:noProof/>
        </w:rPr>
        <w:drawing>
          <wp:inline distT="0" distB="0" distL="0" distR="0" wp14:anchorId="20DE03A2" wp14:editId="158363B3">
            <wp:extent cx="3229817" cy="1157639"/>
            <wp:effectExtent l="0" t="0" r="8890" b="4445"/>
            <wp:docPr id="1097711953"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t="21090" b="31120"/>
                    <a:stretch>
                      <a:fillRect/>
                    </a:stretch>
                  </pic:blipFill>
                  <pic:spPr bwMode="auto">
                    <a:xfrm>
                      <a:off x="0" y="0"/>
                      <a:ext cx="3242286" cy="1162108"/>
                    </a:xfrm>
                    <a:prstGeom prst="rect">
                      <a:avLst/>
                    </a:prstGeom>
                    <a:noFill/>
                    <a:ln>
                      <a:noFill/>
                    </a:ln>
                    <a:extLst>
                      <a:ext uri="{53640926-AAD7-44D8-BBD7-CCE9431645EC}">
                        <a14:shadowObscured xmlns:a14="http://schemas.microsoft.com/office/drawing/2010/main"/>
                      </a:ext>
                    </a:extLst>
                  </pic:spPr>
                </pic:pic>
              </a:graphicData>
            </a:graphic>
          </wp:inline>
        </w:drawing>
      </w:r>
    </w:p>
    <w:p w14:paraId="03997A4A" w14:textId="6224AC03" w:rsidR="00ED2E01" w:rsidRDefault="00ED2E01" w:rsidP="00204A65">
      <w:pPr>
        <w:spacing w:line="276" w:lineRule="auto"/>
        <w:contextualSpacing/>
        <w:jc w:val="center"/>
        <w:rPr>
          <w:rFonts w:ascii="Book Antiqua" w:hAnsi="Book Antiqua"/>
          <w:sz w:val="30"/>
          <w:szCs w:val="30"/>
        </w:rPr>
      </w:pPr>
      <w:r w:rsidRPr="00ED2E01">
        <w:rPr>
          <w:rFonts w:ascii="Book Antiqua" w:hAnsi="Book Antiqua"/>
          <w:sz w:val="30"/>
          <w:szCs w:val="30"/>
        </w:rPr>
        <w:t xml:space="preserve">Photo by </w:t>
      </w:r>
      <w:r w:rsidR="005051AC">
        <w:rPr>
          <w:rFonts w:ascii="Book Antiqua" w:hAnsi="Book Antiqua"/>
          <w:sz w:val="30"/>
          <w:szCs w:val="30"/>
        </w:rPr>
        <w:t>Alicia Kneuss</w:t>
      </w:r>
    </w:p>
    <w:p w14:paraId="31F5092E" w14:textId="77777777" w:rsidR="00DE06DF" w:rsidRDefault="00DE06DF" w:rsidP="00204A65">
      <w:pPr>
        <w:spacing w:line="276" w:lineRule="auto"/>
        <w:contextualSpacing/>
        <w:rPr>
          <w:rFonts w:ascii="Book Antiqua" w:hAnsi="Book Antiqua"/>
          <w:sz w:val="30"/>
          <w:szCs w:val="30"/>
        </w:rPr>
      </w:pPr>
    </w:p>
    <w:p w14:paraId="669ABE64" w14:textId="77777777" w:rsidR="00DF281E" w:rsidRDefault="00DF281E" w:rsidP="00204A65">
      <w:pPr>
        <w:spacing w:line="276" w:lineRule="auto"/>
        <w:contextualSpacing/>
        <w:rPr>
          <w:rFonts w:ascii="Book Antiqua" w:hAnsi="Book Antiqua"/>
          <w:sz w:val="30"/>
          <w:szCs w:val="30"/>
        </w:rPr>
      </w:pPr>
      <w:r>
        <w:rPr>
          <w:rFonts w:ascii="Book Antiqua" w:hAnsi="Book Antiqua"/>
          <w:sz w:val="30"/>
          <w:szCs w:val="30"/>
        </w:rPr>
        <w:t xml:space="preserve">   </w:t>
      </w:r>
      <w:r w:rsidRPr="00DF281E">
        <w:rPr>
          <w:rFonts w:ascii="Book Antiqua" w:hAnsi="Book Antiqua"/>
          <w:sz w:val="30"/>
          <w:szCs w:val="30"/>
        </w:rPr>
        <w:t>Mrs. Rosa Lee Watts, 78, wife of James Watts, died at 1:30 o'clock Sunday morning at the Adams County Memorial Hospital. She was born in Adams County on January 3, 1865, the daughter of John and Martha Eggy-Patrick, and was a lifelong resident of Adams County. She was married to James Watts, and they made their home at Monmouth.</w:t>
      </w:r>
      <w:r w:rsidRPr="00DF281E">
        <w:rPr>
          <w:rFonts w:ascii="Book Antiqua" w:hAnsi="Book Antiqua"/>
          <w:sz w:val="30"/>
          <w:szCs w:val="30"/>
        </w:rPr>
        <w:br/>
      </w:r>
      <w:r>
        <w:rPr>
          <w:rFonts w:ascii="Book Antiqua" w:hAnsi="Book Antiqua"/>
          <w:sz w:val="30"/>
          <w:szCs w:val="30"/>
        </w:rPr>
        <w:t xml:space="preserve">   </w:t>
      </w:r>
      <w:r w:rsidRPr="00DF281E">
        <w:rPr>
          <w:rFonts w:ascii="Book Antiqua" w:hAnsi="Book Antiqua"/>
          <w:sz w:val="30"/>
          <w:szCs w:val="30"/>
        </w:rPr>
        <w:t xml:space="preserve">Surviving besides the husband is a daughter, Mrs. Rhoda Hill of Decatur; one brother, Raymond Eggy of Florida; and two granddaughters. Two brothers preceded her in death. </w:t>
      </w:r>
    </w:p>
    <w:p w14:paraId="3467345E" w14:textId="6B908B38" w:rsidR="00DF281E" w:rsidRDefault="00DF281E" w:rsidP="00204A65">
      <w:pPr>
        <w:spacing w:line="276" w:lineRule="auto"/>
        <w:contextualSpacing/>
        <w:rPr>
          <w:rFonts w:ascii="Book Antiqua" w:hAnsi="Book Antiqua"/>
          <w:sz w:val="30"/>
          <w:szCs w:val="30"/>
        </w:rPr>
      </w:pPr>
      <w:r>
        <w:rPr>
          <w:rFonts w:ascii="Book Antiqua" w:hAnsi="Book Antiqua"/>
          <w:sz w:val="30"/>
          <w:szCs w:val="30"/>
        </w:rPr>
        <w:t xml:space="preserve">   </w:t>
      </w:r>
      <w:r w:rsidRPr="00DF281E">
        <w:rPr>
          <w:rFonts w:ascii="Book Antiqua" w:hAnsi="Book Antiqua"/>
          <w:sz w:val="30"/>
          <w:szCs w:val="30"/>
        </w:rPr>
        <w:t>Funeral services will be held at 3 o’clock on Wednesday afternoon al the Black Funeral Home, with Rev. F. H. Wilford officiating Burial will be in the Decatur Cemetery The body may be viewed at the funeral house after 7 o’clock this evening.</w:t>
      </w:r>
    </w:p>
    <w:p w14:paraId="7C3FF8B0" w14:textId="77777777" w:rsidR="00DF281E" w:rsidRPr="00DF281E" w:rsidRDefault="00DF281E" w:rsidP="00204A65">
      <w:pPr>
        <w:spacing w:line="276" w:lineRule="auto"/>
        <w:contextualSpacing/>
        <w:rPr>
          <w:rFonts w:ascii="Book Antiqua" w:hAnsi="Book Antiqua"/>
          <w:sz w:val="30"/>
          <w:szCs w:val="30"/>
        </w:rPr>
      </w:pPr>
    </w:p>
    <w:p w14:paraId="7650BABC" w14:textId="7E396F8F" w:rsidR="00DF281E" w:rsidRPr="00DF281E" w:rsidRDefault="00DF281E" w:rsidP="00204A65">
      <w:pPr>
        <w:spacing w:line="276" w:lineRule="auto"/>
        <w:contextualSpacing/>
        <w:rPr>
          <w:rFonts w:ascii="Book Antiqua" w:hAnsi="Book Antiqua"/>
          <w:sz w:val="30"/>
          <w:szCs w:val="30"/>
        </w:rPr>
      </w:pPr>
      <w:r w:rsidRPr="00DF281E">
        <w:rPr>
          <w:rFonts w:ascii="Book Antiqua" w:hAnsi="Book Antiqua"/>
          <w:sz w:val="30"/>
          <w:szCs w:val="30"/>
        </w:rPr>
        <w:t>Decatur Daily Democrat</w:t>
      </w:r>
      <w:r w:rsidR="00204A65">
        <w:rPr>
          <w:rFonts w:ascii="Book Antiqua" w:hAnsi="Book Antiqua"/>
          <w:sz w:val="30"/>
          <w:szCs w:val="30"/>
        </w:rPr>
        <w:t>,</w:t>
      </w:r>
      <w:r w:rsidRPr="00DF281E">
        <w:rPr>
          <w:rFonts w:ascii="Book Antiqua" w:hAnsi="Book Antiqua"/>
          <w:sz w:val="30"/>
          <w:szCs w:val="30"/>
        </w:rPr>
        <w:t xml:space="preserve"> Adams County, Indiana</w:t>
      </w:r>
      <w:r w:rsidRPr="00DF281E">
        <w:rPr>
          <w:rFonts w:ascii="Book Antiqua" w:hAnsi="Book Antiqua"/>
          <w:sz w:val="30"/>
          <w:szCs w:val="30"/>
        </w:rPr>
        <w:br/>
        <w:t>Monday, December 20, 1943</w:t>
      </w:r>
    </w:p>
    <w:p w14:paraId="5A5FDE20" w14:textId="5DD3D3AF" w:rsidR="00266F59" w:rsidRPr="00266F59" w:rsidRDefault="00266F59" w:rsidP="00DF281E">
      <w:pPr>
        <w:contextualSpacing/>
        <w:rPr>
          <w:rFonts w:ascii="Book Antiqua" w:hAnsi="Book Antiqua"/>
          <w:sz w:val="30"/>
          <w:szCs w:val="30"/>
        </w:rPr>
      </w:pPr>
    </w:p>
    <w:sectPr w:rsidR="00266F59" w:rsidRPr="00266F59" w:rsidSect="009D4F4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B7B31"/>
    <w:rsid w:val="000D44E9"/>
    <w:rsid w:val="000E08A8"/>
    <w:rsid w:val="001E5E6E"/>
    <w:rsid w:val="00204A65"/>
    <w:rsid w:val="00223F30"/>
    <w:rsid w:val="00236A31"/>
    <w:rsid w:val="00266F59"/>
    <w:rsid w:val="002B5507"/>
    <w:rsid w:val="00314429"/>
    <w:rsid w:val="003B4796"/>
    <w:rsid w:val="004B1C82"/>
    <w:rsid w:val="004C4886"/>
    <w:rsid w:val="004F6BFC"/>
    <w:rsid w:val="005051AC"/>
    <w:rsid w:val="005C731F"/>
    <w:rsid w:val="005F38FE"/>
    <w:rsid w:val="005F4559"/>
    <w:rsid w:val="00692E6E"/>
    <w:rsid w:val="00761A92"/>
    <w:rsid w:val="007C1520"/>
    <w:rsid w:val="007E7C52"/>
    <w:rsid w:val="008247E1"/>
    <w:rsid w:val="00885643"/>
    <w:rsid w:val="008D37EA"/>
    <w:rsid w:val="008D4408"/>
    <w:rsid w:val="00972973"/>
    <w:rsid w:val="009800A4"/>
    <w:rsid w:val="009C3934"/>
    <w:rsid w:val="009D308C"/>
    <w:rsid w:val="009D4F41"/>
    <w:rsid w:val="00A02B70"/>
    <w:rsid w:val="00A41025"/>
    <w:rsid w:val="00A47B3B"/>
    <w:rsid w:val="00B32A2A"/>
    <w:rsid w:val="00B45C41"/>
    <w:rsid w:val="00B55454"/>
    <w:rsid w:val="00B85B76"/>
    <w:rsid w:val="00BC6400"/>
    <w:rsid w:val="00C06E7F"/>
    <w:rsid w:val="00C95CB0"/>
    <w:rsid w:val="00CF7020"/>
    <w:rsid w:val="00D16A38"/>
    <w:rsid w:val="00D63FD9"/>
    <w:rsid w:val="00DE06DF"/>
    <w:rsid w:val="00DF281E"/>
    <w:rsid w:val="00E16677"/>
    <w:rsid w:val="00E310F0"/>
    <w:rsid w:val="00E46D49"/>
    <w:rsid w:val="00EB2DE7"/>
    <w:rsid w:val="00ED2E01"/>
    <w:rsid w:val="00F05F77"/>
    <w:rsid w:val="00F108B3"/>
    <w:rsid w:val="00F11E7C"/>
    <w:rsid w:val="00F27C02"/>
    <w:rsid w:val="00F34E6C"/>
    <w:rsid w:val="00FB0093"/>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952"/>
  <w15:docId w15:val="{6CA6B763-9363-4905-9849-E338AD8F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semiHidden/>
    <w:unhideWhenUsed/>
    <w:rsid w:val="000B7B31"/>
    <w:rPr>
      <w:rFonts w:ascii="Times New Roman" w:eastAsia="Times New Roman" w:hAnsi="Times New Roman" w:cs="Times New Roman"/>
      <w:sz w:val="24"/>
      <w:szCs w:val="24"/>
    </w:rPr>
  </w:style>
  <w:style w:type="character" w:styleId="Strong">
    <w:name w:val="Strong"/>
    <w:basedOn w:val="DefaultParagraphFont"/>
    <w:uiPriority w:val="22"/>
    <w:qFormat/>
    <w:rsid w:val="000B7B31"/>
    <w:rPr>
      <w:b/>
      <w:bCs/>
    </w:rPr>
  </w:style>
  <w:style w:type="character" w:styleId="Hyperlink">
    <w:name w:val="Hyperlink"/>
    <w:basedOn w:val="DefaultParagraphFont"/>
    <w:uiPriority w:val="99"/>
    <w:semiHidden/>
    <w:unhideWhenUsed/>
    <w:rsid w:val="000B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1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746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2025-08-26T00:15:00Z</dcterms:created>
  <dcterms:modified xsi:type="dcterms:W3CDTF">2026-05-30T20:44:00Z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2025-08-24T20:24:55Z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2e7b8930-c2a4-4935-b644-f9770310dc08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