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9921" w14:textId="77777777" w:rsidR="009B6571" w:rsidRDefault="00AD2D3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M. (Thatcher) Waltke-Scharra</w:t>
      </w:r>
    </w:p>
    <w:p w14:paraId="31423E96" w14:textId="77777777" w:rsidR="00AD2D38" w:rsidRDefault="00DC79A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17, </w:t>
      </w:r>
      <w:r w:rsidR="00AD2D38">
        <w:rPr>
          <w:rFonts w:ascii="Book Antiqua" w:hAnsi="Book Antiqua"/>
          <w:sz w:val="40"/>
          <w:szCs w:val="40"/>
        </w:rPr>
        <w:t>1898 – September 22, 1972</w:t>
      </w:r>
    </w:p>
    <w:p w14:paraId="5567D1C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AE80F4C" w14:textId="77777777" w:rsidR="00B573F5" w:rsidRDefault="009B657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9E48A0C" wp14:editId="0F90B073">
            <wp:extent cx="3366135" cy="1950904"/>
            <wp:effectExtent l="0" t="0" r="5715" b="0"/>
            <wp:docPr id="3" name="Picture 3" descr="Harvey Christian Walt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vey Christian Waltk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3" r="2004" b="9116"/>
                    <a:stretch/>
                  </pic:blipFill>
                  <pic:spPr bwMode="auto">
                    <a:xfrm>
                      <a:off x="0" y="0"/>
                      <a:ext cx="3369986" cy="19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F931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9B6571">
        <w:rPr>
          <w:rFonts w:ascii="Book Antiqua" w:hAnsi="Book Antiqua"/>
          <w:sz w:val="30"/>
          <w:szCs w:val="30"/>
        </w:rPr>
        <w:t>Alicia Kneuss</w:t>
      </w:r>
    </w:p>
    <w:p w14:paraId="1BDA3026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C75D908" w14:textId="77777777" w:rsidR="00AD2D38" w:rsidRDefault="00AD2D38" w:rsidP="00AD2D38">
      <w:pPr>
        <w:contextualSpacing/>
        <w:rPr>
          <w:rFonts w:ascii="Book Antiqua" w:hAnsi="Book Antiqua"/>
          <w:sz w:val="30"/>
          <w:szCs w:val="30"/>
        </w:rPr>
      </w:pPr>
      <w:r w:rsidRPr="00AD2D38">
        <w:rPr>
          <w:rFonts w:ascii="Book Antiqua" w:hAnsi="Book Antiqua"/>
          <w:sz w:val="30"/>
          <w:szCs w:val="30"/>
        </w:rPr>
        <w:t xml:space="preserve">SERVICES HELD FOR MRS. SCHARRA </w:t>
      </w:r>
    </w:p>
    <w:p w14:paraId="7013B65C" w14:textId="77777777" w:rsidR="00AD2D38" w:rsidRDefault="00AD2D38" w:rsidP="00AD2D38">
      <w:pPr>
        <w:contextualSpacing/>
        <w:rPr>
          <w:rFonts w:ascii="Book Antiqua" w:hAnsi="Book Antiqua"/>
          <w:sz w:val="30"/>
          <w:szCs w:val="30"/>
        </w:rPr>
      </w:pPr>
    </w:p>
    <w:p w14:paraId="3F47D8F0" w14:textId="77777777" w:rsidR="00AD2D38" w:rsidRDefault="00AD2D38" w:rsidP="00AD2D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D2D38">
        <w:rPr>
          <w:rFonts w:ascii="Book Antiqua" w:hAnsi="Book Antiqua"/>
          <w:sz w:val="30"/>
          <w:szCs w:val="30"/>
        </w:rPr>
        <w:t>Funeral services were held Tuesday in Fort Lauderdale, Fla., for Mrs. Margaret Waltke Scharra, 74, a former resident of Bobo, who died Sept. 22 in Fort Lauderdale. Mrs. Scharra was a member of</w:t>
      </w:r>
      <w:r>
        <w:rPr>
          <w:rFonts w:ascii="Book Antiqua" w:hAnsi="Book Antiqua"/>
          <w:sz w:val="30"/>
          <w:szCs w:val="30"/>
        </w:rPr>
        <w:t xml:space="preserve"> the Peace United Presbyterian C</w:t>
      </w:r>
      <w:r w:rsidRPr="00AD2D38">
        <w:rPr>
          <w:rFonts w:ascii="Book Antiqua" w:hAnsi="Book Antiqua"/>
          <w:sz w:val="30"/>
          <w:szCs w:val="30"/>
        </w:rPr>
        <w:t>hurch, the Eas</w:t>
      </w:r>
      <w:r>
        <w:rPr>
          <w:rFonts w:ascii="Book Antiqua" w:hAnsi="Book Antiqua"/>
          <w:sz w:val="30"/>
          <w:szCs w:val="30"/>
        </w:rPr>
        <w:t>tern Star and Senior Citizen's C</w:t>
      </w:r>
      <w:r w:rsidRPr="00AD2D38">
        <w:rPr>
          <w:rFonts w:ascii="Book Antiqua" w:hAnsi="Book Antiqua"/>
          <w:sz w:val="30"/>
          <w:szCs w:val="30"/>
        </w:rPr>
        <w:t xml:space="preserve">lub. She retired several years ago from the Decatur General Electric plant and was a member of the Ge Code Club. She was born in Adams County, the daughter of John and Mary Jane Troutner - Thatcher, and was married to Otto Scharra. </w:t>
      </w:r>
    </w:p>
    <w:p w14:paraId="425A5038" w14:textId="77777777" w:rsidR="00162056" w:rsidRDefault="00AD2D38" w:rsidP="00AD2D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D2D38">
        <w:rPr>
          <w:rFonts w:ascii="Book Antiqua" w:hAnsi="Book Antiqua"/>
          <w:sz w:val="30"/>
          <w:szCs w:val="30"/>
        </w:rPr>
        <w:t xml:space="preserve">Survivors include the husband, one son, Johnny of Bloomington, and two grandchildren. Mrs. Scharra had </w:t>
      </w:r>
      <w:proofErr w:type="gramStart"/>
      <w:r w:rsidRPr="00AD2D38">
        <w:rPr>
          <w:rFonts w:ascii="Book Antiqua" w:hAnsi="Book Antiqua"/>
          <w:sz w:val="30"/>
          <w:szCs w:val="30"/>
        </w:rPr>
        <w:t>a number of</w:t>
      </w:r>
      <w:proofErr w:type="gramEnd"/>
      <w:r w:rsidRPr="00AD2D38">
        <w:rPr>
          <w:rFonts w:ascii="Book Antiqua" w:hAnsi="Book Antiqua"/>
          <w:sz w:val="30"/>
          <w:szCs w:val="30"/>
        </w:rPr>
        <w:t xml:space="preserve"> relatives in Adams County. One daughter preceded her in death. </w:t>
      </w:r>
    </w:p>
    <w:p w14:paraId="1DC456CD" w14:textId="77777777" w:rsidR="00AD2D38" w:rsidRDefault="00AD2D38" w:rsidP="00AD2D38">
      <w:pPr>
        <w:contextualSpacing/>
        <w:rPr>
          <w:rFonts w:ascii="Book Antiqua" w:hAnsi="Book Antiqua"/>
          <w:sz w:val="30"/>
          <w:szCs w:val="30"/>
        </w:rPr>
      </w:pPr>
    </w:p>
    <w:p w14:paraId="1042C3E0" w14:textId="4DE3DEA7" w:rsidR="00AD2D38" w:rsidRDefault="00F77899" w:rsidP="00AD2D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source</w:t>
      </w:r>
    </w:p>
    <w:p w14:paraId="6C613433" w14:textId="77777777" w:rsidR="00AD2D38" w:rsidRDefault="00AD2D38" w:rsidP="00AD2D38">
      <w:pPr>
        <w:contextualSpacing/>
        <w:rPr>
          <w:rFonts w:ascii="Book Antiqua" w:hAnsi="Book Antiqua"/>
          <w:sz w:val="30"/>
          <w:szCs w:val="30"/>
        </w:rPr>
      </w:pPr>
      <w:r w:rsidRPr="00AD2D38">
        <w:rPr>
          <w:rFonts w:ascii="Book Antiqua" w:hAnsi="Book Antiqua"/>
          <w:sz w:val="30"/>
          <w:szCs w:val="30"/>
        </w:rPr>
        <w:t>Sept</w:t>
      </w:r>
      <w:r>
        <w:rPr>
          <w:rFonts w:ascii="Book Antiqua" w:hAnsi="Book Antiqua"/>
          <w:sz w:val="30"/>
          <w:szCs w:val="30"/>
        </w:rPr>
        <w:t>ember</w:t>
      </w:r>
      <w:r w:rsidRPr="00AD2D38">
        <w:rPr>
          <w:rFonts w:ascii="Book Antiqua" w:hAnsi="Book Antiqua"/>
          <w:sz w:val="30"/>
          <w:szCs w:val="30"/>
        </w:rPr>
        <w:t xml:space="preserve"> 26, 1972</w:t>
      </w:r>
    </w:p>
    <w:p w14:paraId="681C81D6" w14:textId="77777777" w:rsidR="00DC79A6" w:rsidRDefault="00DC79A6" w:rsidP="00AD2D38">
      <w:pPr>
        <w:contextualSpacing/>
        <w:rPr>
          <w:rFonts w:ascii="Book Antiqua" w:hAnsi="Book Antiqua"/>
          <w:sz w:val="30"/>
          <w:szCs w:val="30"/>
        </w:rPr>
      </w:pPr>
    </w:p>
    <w:p w14:paraId="28ADCB95" w14:textId="77777777" w:rsidR="00DC79A6" w:rsidRDefault="00DC79A6" w:rsidP="00AD2D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1AB2E942" w14:textId="77777777" w:rsidR="00F77899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Florida Death Index, 1877-1998</w:t>
      </w:r>
    </w:p>
    <w:p w14:paraId="2E67C8A1" w14:textId="39E17E31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</w:rPr>
        <w:br/>
      </w: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Name: Margaret Scharra </w:t>
      </w:r>
    </w:p>
    <w:p w14:paraId="5E88967D" w14:textId="77777777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Death Date: 22 Sep 1972 </w:t>
      </w:r>
    </w:p>
    <w:p w14:paraId="3902169F" w14:textId="77777777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County of Death: </w:t>
      </w:r>
      <w:proofErr w:type="spellStart"/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Browa</w:t>
      </w:r>
      <w:proofErr w:type="spellEnd"/>
      <w:r w:rsidRPr="00DC79A6">
        <w:rPr>
          <w:rFonts w:ascii="Book Antiqua" w:hAnsi="Book Antiqua" w:cs="Helvetica"/>
          <w:color w:val="333333"/>
          <w:sz w:val="30"/>
          <w:szCs w:val="30"/>
        </w:rPr>
        <w:br/>
      </w: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State of Death: Florida </w:t>
      </w:r>
    </w:p>
    <w:p w14:paraId="202AAA1B" w14:textId="77777777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 xml:space="preserve">Age at Death: 74 </w:t>
      </w:r>
    </w:p>
    <w:p w14:paraId="1FCC8735" w14:textId="77777777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Race: White</w:t>
      </w:r>
      <w:r w:rsidRPr="00DC79A6">
        <w:rPr>
          <w:rFonts w:ascii="Book Antiqua" w:hAnsi="Book Antiqua" w:cs="Helvetica"/>
          <w:color w:val="333333"/>
          <w:sz w:val="30"/>
          <w:szCs w:val="30"/>
        </w:rPr>
        <w:br/>
      </w:r>
      <w:r w:rsidRP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Date: 17 May 1898</w:t>
      </w:r>
    </w:p>
    <w:p w14:paraId="046BB4FB" w14:textId="77777777" w:rsidR="00DC79A6" w:rsidRDefault="00DC79A6" w:rsidP="00AD2D38">
      <w:pPr>
        <w:contextualSpacing/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</w:pPr>
    </w:p>
    <w:p w14:paraId="330AA18E" w14:textId="39C88A51" w:rsidR="00DC79A6" w:rsidRPr="00DC79A6" w:rsidRDefault="00F77899" w:rsidP="00AD2D3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This is a cenotaph - s</w:t>
      </w:r>
      <w:r w:rsidR="00DC79A6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he is buried in Florida</w:t>
      </w:r>
      <w:r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.</w:t>
      </w:r>
    </w:p>
    <w:sectPr w:rsidR="00DC79A6" w:rsidRPr="00DC79A6" w:rsidSect="00F7789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76EDD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C79A6"/>
    <w:rsid w:val="00DE69BA"/>
    <w:rsid w:val="00E16677"/>
    <w:rsid w:val="00E3236E"/>
    <w:rsid w:val="00EA5250"/>
    <w:rsid w:val="00EE026D"/>
    <w:rsid w:val="00F05F77"/>
    <w:rsid w:val="00F108B3"/>
    <w:rsid w:val="00F27C02"/>
    <w:rsid w:val="00F34E6C"/>
    <w:rsid w:val="00F53A7C"/>
    <w:rsid w:val="00F71CDB"/>
    <w:rsid w:val="00F77899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955D"/>
  <w15:docId w15:val="{F4CA7379-052D-4BBD-89F4-967DB939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2018-04-22T20:47:00Z</dcterms:created>
  <dcterms:modified xsi:type="dcterms:W3CDTF">2026-05-30T14:52:00Z</dcterms:modified>
</cp:coreProperties>
</file>