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3610" w14:textId="77777777" w:rsidR="00901892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M. (Shank) Wagner</w:t>
      </w:r>
    </w:p>
    <w:p w14:paraId="4E88B890" w14:textId="77777777" w:rsidR="00914313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March 13, 1873 </w:t>
      </w:r>
      <w:r w:rsidR="009E7C70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9E7C70">
        <w:rPr>
          <w:rFonts w:ascii="Book Antiqua" w:hAnsi="Book Antiqua"/>
          <w:sz w:val="40"/>
          <w:szCs w:val="40"/>
        </w:rPr>
        <w:t xml:space="preserve">September 29, </w:t>
      </w:r>
      <w:r>
        <w:rPr>
          <w:rFonts w:ascii="Book Antiqua" w:hAnsi="Book Antiqua"/>
          <w:sz w:val="40"/>
          <w:szCs w:val="40"/>
        </w:rPr>
        <w:t>1941</w:t>
      </w:r>
    </w:p>
    <w:p w14:paraId="6E1D415B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361201D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7575D8DB" wp14:editId="450D3BF9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3BCA3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7C2A762" wp14:editId="081BEB2C">
            <wp:extent cx="4157345" cy="1311958"/>
            <wp:effectExtent l="0" t="0" r="0" b="2540"/>
            <wp:docPr id="2" name="Picture 2" descr="Elizabeth M. &lt;i&gt;Shank&lt;/i&gt; Wa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izabeth M. &lt;i&gt;Shank&lt;/i&gt; Wag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4" t="31250" r="3270" b="29134"/>
                    <a:stretch/>
                  </pic:blipFill>
                  <pic:spPr bwMode="auto">
                    <a:xfrm>
                      <a:off x="0" y="0"/>
                      <a:ext cx="4185957" cy="132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7019F3A4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14313">
        <w:rPr>
          <w:rFonts w:ascii="Book Antiqua" w:hAnsi="Book Antiqua"/>
          <w:sz w:val="30"/>
          <w:szCs w:val="30"/>
        </w:rPr>
        <w:t>Sara Riley</w:t>
      </w:r>
    </w:p>
    <w:p w14:paraId="2EA4C534" w14:textId="77777777" w:rsidR="00914313" w:rsidRDefault="00B95779" w:rsidP="00914313">
      <w:pPr>
        <w:contextualSpacing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914313" w:rsidRPr="00914313">
        <w:rPr>
          <w:rFonts w:ascii="Book Antiqua" w:hAnsi="Book Antiqua"/>
          <w:sz w:val="30"/>
          <w:szCs w:val="30"/>
        </w:rPr>
        <w:t xml:space="preserve">DEATH CLAIMS MRS. WAGNER </w:t>
      </w:r>
    </w:p>
    <w:p w14:paraId="022E21A7" w14:textId="77777777" w:rsidR="00914313" w:rsidRDefault="00914313" w:rsidP="00914313">
      <w:pPr>
        <w:contextualSpacing/>
        <w:rPr>
          <w:rFonts w:ascii="Book Antiqua" w:hAnsi="Book Antiqua"/>
          <w:sz w:val="30"/>
          <w:szCs w:val="30"/>
        </w:rPr>
      </w:pPr>
      <w:r w:rsidRPr="00914313">
        <w:rPr>
          <w:rFonts w:ascii="Book Antiqua" w:hAnsi="Book Antiqua"/>
          <w:sz w:val="30"/>
          <w:szCs w:val="30"/>
        </w:rPr>
        <w:t xml:space="preserve">Mrs. Elizabeth Wagner Dies Last Night after Long Illness </w:t>
      </w:r>
    </w:p>
    <w:p w14:paraId="3ECDBB44" w14:textId="77777777" w:rsidR="00914313" w:rsidRDefault="00914313" w:rsidP="00914313">
      <w:pPr>
        <w:contextualSpacing/>
        <w:rPr>
          <w:rFonts w:ascii="Book Antiqua" w:hAnsi="Book Antiqua"/>
          <w:sz w:val="30"/>
          <w:szCs w:val="30"/>
        </w:rPr>
      </w:pPr>
    </w:p>
    <w:p w14:paraId="7595F100" w14:textId="77777777" w:rsidR="00914313" w:rsidRDefault="00914313" w:rsidP="0091431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14313">
        <w:rPr>
          <w:rFonts w:ascii="Book Antiqua" w:hAnsi="Book Antiqua"/>
          <w:sz w:val="30"/>
          <w:szCs w:val="30"/>
        </w:rPr>
        <w:t>Mrs. Elizabeth M. Wagner, 68, widow of the late Nickolas H. Wagner, died at 11:50 o'clock last night at the home of he</w:t>
      </w:r>
      <w:r>
        <w:rPr>
          <w:rFonts w:ascii="Book Antiqua" w:hAnsi="Book Antiqua"/>
          <w:sz w:val="30"/>
          <w:szCs w:val="30"/>
        </w:rPr>
        <w:t>r son, Fred E. Wagner, Decatur R</w:t>
      </w:r>
      <w:r w:rsidRPr="00914313">
        <w:rPr>
          <w:rFonts w:ascii="Book Antiqua" w:hAnsi="Book Antiqua"/>
          <w:sz w:val="30"/>
          <w:szCs w:val="30"/>
        </w:rPr>
        <w:t>oute 4, after an extended illness of compli</w:t>
      </w:r>
      <w:r>
        <w:rPr>
          <w:rFonts w:ascii="Book Antiqua" w:hAnsi="Book Antiqua"/>
          <w:sz w:val="30"/>
          <w:szCs w:val="30"/>
        </w:rPr>
        <w:t>cations. She was born in Adams C</w:t>
      </w:r>
      <w:r w:rsidRPr="00914313">
        <w:rPr>
          <w:rFonts w:ascii="Book Antiqua" w:hAnsi="Book Antiqua"/>
          <w:sz w:val="30"/>
          <w:szCs w:val="30"/>
        </w:rPr>
        <w:t xml:space="preserve">ounty March 13, 1873, the daughter of Frederick and Mary Shank. Her husband died about 20 years ago. Mrs. Wagner was a member of the St. Mary's Catholic Church. 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144B80EB" w14:textId="77777777" w:rsidR="00914313" w:rsidRDefault="00914313" w:rsidP="0091431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Pr="00914313">
        <w:rPr>
          <w:rFonts w:ascii="Book Antiqua" w:hAnsi="Book Antiqua"/>
          <w:sz w:val="30"/>
          <w:szCs w:val="30"/>
        </w:rPr>
        <w:t>Surviving are four sons: Fred of near Decatur, James H. and Stanford W. Wagner of Fort Wayne, and Wayne A. Wagner of Baltimore, Md.; one daughter, Mrs. Rose Irene Myers of Fort Wayne; one sist</w:t>
      </w:r>
      <w:r>
        <w:rPr>
          <w:rFonts w:ascii="Book Antiqua" w:hAnsi="Book Antiqua"/>
          <w:sz w:val="30"/>
          <w:szCs w:val="30"/>
        </w:rPr>
        <w:t>er, Mrs. Martha Smith of Adams C</w:t>
      </w:r>
      <w:r w:rsidRPr="00914313">
        <w:rPr>
          <w:rFonts w:ascii="Book Antiqua" w:hAnsi="Book Antiqua"/>
          <w:sz w:val="30"/>
          <w:szCs w:val="30"/>
        </w:rPr>
        <w:t xml:space="preserve">ounty; three half-sisters, Mrs. Anna Miller of Decatur, Mrs. Edward Marchand and Mrs. Sophia Dougherty, both of Fort Wayne, and six grandchildren. One son and one daughter are deceased. </w:t>
      </w:r>
    </w:p>
    <w:p w14:paraId="2F9D6AD9" w14:textId="77777777" w:rsidR="00B34215" w:rsidRDefault="00914313" w:rsidP="0091431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14313">
        <w:rPr>
          <w:rFonts w:ascii="Book Antiqua" w:hAnsi="Book Antiqua"/>
          <w:sz w:val="30"/>
          <w:szCs w:val="30"/>
        </w:rPr>
        <w:t>Funeral services will be held at the church at 9 o'clock Thursday morning, Rev. J. J. Seimetz officiating.</w:t>
      </w:r>
      <w:r>
        <w:rPr>
          <w:rFonts w:ascii="Book Antiqua" w:hAnsi="Book Antiqua"/>
          <w:sz w:val="30"/>
          <w:szCs w:val="30"/>
        </w:rPr>
        <w:t xml:space="preserve"> Burial will be in the Decatur C</w:t>
      </w:r>
      <w:r w:rsidRPr="00914313">
        <w:rPr>
          <w:rFonts w:ascii="Book Antiqua" w:hAnsi="Book Antiqua"/>
          <w:sz w:val="30"/>
          <w:szCs w:val="30"/>
        </w:rPr>
        <w:t>emetery. The body may be</w:t>
      </w:r>
      <w:r>
        <w:rPr>
          <w:rFonts w:ascii="Book Antiqua" w:hAnsi="Book Antiqua"/>
          <w:sz w:val="30"/>
          <w:szCs w:val="30"/>
        </w:rPr>
        <w:t xml:space="preserve"> viewed at the Gillig and Doan Funeral H</w:t>
      </w:r>
      <w:r w:rsidRPr="00914313">
        <w:rPr>
          <w:rFonts w:ascii="Book Antiqua" w:hAnsi="Book Antiqua"/>
          <w:sz w:val="30"/>
          <w:szCs w:val="30"/>
        </w:rPr>
        <w:t>ome after 7 o'clock this evening until time for the services</w:t>
      </w:r>
      <w:r>
        <w:rPr>
          <w:rFonts w:ascii="Book Antiqua" w:hAnsi="Book Antiqua"/>
          <w:sz w:val="30"/>
          <w:szCs w:val="30"/>
        </w:rPr>
        <w:t>.</w:t>
      </w:r>
    </w:p>
    <w:p w14:paraId="4518D881" w14:textId="77777777" w:rsidR="00914313" w:rsidRDefault="00914313" w:rsidP="00914313">
      <w:pPr>
        <w:contextualSpacing/>
        <w:rPr>
          <w:rFonts w:ascii="Book Antiqua" w:hAnsi="Book Antiqua"/>
          <w:sz w:val="30"/>
          <w:szCs w:val="30"/>
        </w:rPr>
      </w:pPr>
    </w:p>
    <w:p w14:paraId="6536A640" w14:textId="77777777" w:rsidR="00914313" w:rsidRDefault="00914313" w:rsidP="0091431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AB30BE">
        <w:rPr>
          <w:rFonts w:ascii="Book Antiqua" w:hAnsi="Book Antiqua"/>
          <w:sz w:val="30"/>
          <w:szCs w:val="30"/>
        </w:rPr>
        <w:t>, Adams County, Indiana</w:t>
      </w:r>
    </w:p>
    <w:p w14:paraId="7C94D9D6" w14:textId="77777777" w:rsidR="00B34215" w:rsidRDefault="00914313" w:rsidP="00B3421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September 30, 1941 </w:t>
      </w:r>
    </w:p>
    <w:sectPr w:rsidR="00B3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F4559"/>
    <w:rsid w:val="00616B87"/>
    <w:rsid w:val="00620384"/>
    <w:rsid w:val="00634D00"/>
    <w:rsid w:val="00646899"/>
    <w:rsid w:val="007158AE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812AA"/>
    <w:rsid w:val="00AB30BE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A0EBD"/>
    <w:rsid w:val="00E16677"/>
    <w:rsid w:val="00EA5250"/>
    <w:rsid w:val="00EB53D9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3CAB"/>
  <w15:docId w15:val="{2BCC2882-D861-4848-AA8A-C60E9619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2018-04-21T13:28:00Z</dcterms:created>
  <dcterms:modified xsi:type="dcterms:W3CDTF">2026-05-29T18:08:00Z</dcterms:modified>
</cp:coreProperties>
</file>