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AF09DF" w14:textId="77777777" w:rsidR="00F572E2" w:rsidRDefault="00F572E2" w:rsidP="00DE1A9A">
      <w:pPr>
        <w:contextualSpacing/>
        <w:jc w:val="center"/>
        <w:rPr>
          <w:rFonts w:ascii="Book Antiqua" w:hAnsi="Book Antiqua"/>
          <w:sz w:val="40"/>
          <w:szCs w:val="40"/>
        </w:rPr>
      </w:pPr>
    </w:p>
    <w:p w14:paraId="103B85DE" w14:textId="0B6EE0B4" w:rsidR="00D0768C" w:rsidRDefault="007C4328" w:rsidP="00DE1A9A">
      <w:pPr>
        <w:contextualSpacing/>
        <w:jc w:val="center"/>
        <w:rPr>
          <w:rFonts w:ascii="Book Antiqua" w:hAnsi="Book Antiqua"/>
          <w:sz w:val="40"/>
          <w:szCs w:val="40"/>
        </w:rPr>
      </w:pPr>
      <w:r>
        <w:rPr>
          <w:rFonts w:ascii="Book Antiqua" w:hAnsi="Book Antiqua"/>
          <w:sz w:val="40"/>
          <w:szCs w:val="40"/>
        </w:rPr>
        <w:t>P. Douglas</w:t>
      </w:r>
      <w:r w:rsidR="00D45BDB">
        <w:rPr>
          <w:rFonts w:ascii="Book Antiqua" w:hAnsi="Book Antiqua"/>
          <w:sz w:val="40"/>
          <w:szCs w:val="40"/>
        </w:rPr>
        <w:t xml:space="preserve"> </w:t>
      </w:r>
      <w:r w:rsidR="00F308A3">
        <w:rPr>
          <w:rFonts w:ascii="Book Antiqua" w:hAnsi="Book Antiqua"/>
          <w:sz w:val="40"/>
          <w:szCs w:val="40"/>
        </w:rPr>
        <w:t>Tumbleson</w:t>
      </w:r>
    </w:p>
    <w:p w14:paraId="5F288F94" w14:textId="5875C04E" w:rsidR="00F308A3" w:rsidRDefault="007C4328" w:rsidP="00DE1A9A">
      <w:pPr>
        <w:contextualSpacing/>
        <w:jc w:val="center"/>
        <w:rPr>
          <w:rFonts w:ascii="Book Antiqua" w:hAnsi="Book Antiqua"/>
          <w:sz w:val="40"/>
          <w:szCs w:val="40"/>
        </w:rPr>
      </w:pPr>
      <w:r>
        <w:rPr>
          <w:rFonts w:ascii="Book Antiqua" w:hAnsi="Book Antiqua"/>
          <w:sz w:val="40"/>
          <w:szCs w:val="40"/>
        </w:rPr>
        <w:t>August 18, 1951 – August 27, 2017</w:t>
      </w:r>
    </w:p>
    <w:p w14:paraId="65E9E303" w14:textId="77777777" w:rsidR="00DE1A9A" w:rsidRPr="00F572E2" w:rsidRDefault="00DE1A9A" w:rsidP="00DE1A9A">
      <w:pPr>
        <w:contextualSpacing/>
        <w:jc w:val="center"/>
        <w:rPr>
          <w:rFonts w:ascii="Book Antiqua" w:hAnsi="Book Antiqua"/>
          <w:sz w:val="24"/>
          <w:szCs w:val="24"/>
        </w:rPr>
      </w:pPr>
    </w:p>
    <w:p w14:paraId="7819C106" w14:textId="4B48E56F" w:rsidR="00DE1A9A" w:rsidRDefault="007C4328" w:rsidP="00DE1A9A">
      <w:pPr>
        <w:contextualSpacing/>
        <w:jc w:val="center"/>
        <w:rPr>
          <w:rFonts w:ascii="Book Antiqua" w:hAnsi="Book Antiqua"/>
          <w:sz w:val="40"/>
          <w:szCs w:val="40"/>
        </w:rPr>
      </w:pPr>
      <w:r>
        <w:rPr>
          <w:noProof/>
        </w:rPr>
        <w:drawing>
          <wp:inline distT="0" distB="0" distL="0" distR="0" wp14:anchorId="532B2B7E" wp14:editId="61912A39">
            <wp:extent cx="2996565" cy="1968691"/>
            <wp:effectExtent l="0" t="0" r="0" b="0"/>
            <wp:docPr id="58158544"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7644" t="13499" r="7815" b="21214"/>
                    <a:stretch>
                      <a:fillRect/>
                    </a:stretch>
                  </pic:blipFill>
                  <pic:spPr bwMode="auto">
                    <a:xfrm>
                      <a:off x="0" y="0"/>
                      <a:ext cx="3020997" cy="1984743"/>
                    </a:xfrm>
                    <a:prstGeom prst="rect">
                      <a:avLst/>
                    </a:prstGeom>
                    <a:noFill/>
                    <a:ln>
                      <a:noFill/>
                    </a:ln>
                    <a:extLst>
                      <a:ext uri="{53640926-AAD7-44D8-BBD7-CCE9431645EC}">
                        <a14:shadowObscured xmlns:a14="http://schemas.microsoft.com/office/drawing/2010/main"/>
                      </a:ext>
                    </a:extLst>
                  </pic:spPr>
                </pic:pic>
              </a:graphicData>
            </a:graphic>
          </wp:inline>
        </w:drawing>
      </w:r>
    </w:p>
    <w:p w14:paraId="30AE93B4" w14:textId="709391B8" w:rsidR="00DE1A9A" w:rsidRPr="00DE1A9A" w:rsidRDefault="00DE1A9A" w:rsidP="00DE1A9A">
      <w:pPr>
        <w:contextualSpacing/>
        <w:jc w:val="center"/>
        <w:rPr>
          <w:rFonts w:ascii="Book Antiqua" w:hAnsi="Book Antiqua"/>
          <w:sz w:val="30"/>
          <w:szCs w:val="30"/>
        </w:rPr>
      </w:pPr>
      <w:r w:rsidRPr="00DE1A9A">
        <w:rPr>
          <w:rFonts w:ascii="Book Antiqua" w:hAnsi="Book Antiqua"/>
          <w:sz w:val="30"/>
          <w:szCs w:val="30"/>
        </w:rPr>
        <w:t xml:space="preserve">Photo by </w:t>
      </w:r>
      <w:r w:rsidR="007C4328">
        <w:rPr>
          <w:rFonts w:ascii="Book Antiqua" w:hAnsi="Book Antiqua"/>
          <w:sz w:val="30"/>
          <w:szCs w:val="30"/>
        </w:rPr>
        <w:t>PLS</w:t>
      </w:r>
    </w:p>
    <w:p w14:paraId="3DC454FB" w14:textId="77777777" w:rsidR="00671F48" w:rsidRPr="005A62F7" w:rsidRDefault="00671F48" w:rsidP="00671F48">
      <w:pPr>
        <w:contextualSpacing/>
        <w:rPr>
          <w:rFonts w:ascii="Book Antiqua" w:hAnsi="Book Antiqua"/>
          <w:sz w:val="30"/>
          <w:szCs w:val="30"/>
        </w:rPr>
      </w:pPr>
    </w:p>
    <w:p w14:paraId="35293C78" w14:textId="37616191" w:rsidR="007C4328" w:rsidRDefault="007C4328" w:rsidP="00715CD5">
      <w:pPr>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7C4328">
        <w:rPr>
          <w:rFonts w:ascii="Book Antiqua" w:hAnsi="Book Antiqua" w:cs="Arial"/>
          <w:color w:val="222222"/>
          <w:sz w:val="30"/>
          <w:szCs w:val="30"/>
          <w:shd w:val="clear" w:color="auto" w:fill="FFFFFF"/>
        </w:rPr>
        <w:t>Douglas "Doug" </w:t>
      </w:r>
      <w:r w:rsidRPr="007C4328">
        <w:rPr>
          <w:rStyle w:val="il"/>
          <w:rFonts w:ascii="Book Antiqua" w:hAnsi="Book Antiqua" w:cs="Arial"/>
          <w:color w:val="222222"/>
          <w:sz w:val="30"/>
          <w:szCs w:val="30"/>
          <w:shd w:val="clear" w:color="auto" w:fill="FFFFFF"/>
        </w:rPr>
        <w:t>Tumbleson</w:t>
      </w:r>
      <w:r w:rsidRPr="007C4328">
        <w:rPr>
          <w:rFonts w:ascii="Book Antiqua" w:hAnsi="Book Antiqua" w:cs="Arial"/>
          <w:color w:val="222222"/>
          <w:sz w:val="30"/>
          <w:szCs w:val="30"/>
          <w:shd w:val="clear" w:color="auto" w:fill="FFFFFF"/>
        </w:rPr>
        <w:t xml:space="preserve">, 66, of Decatur, Indiana passed away Sunday, August 27, </w:t>
      </w:r>
      <w:proofErr w:type="gramStart"/>
      <w:r w:rsidRPr="007C4328">
        <w:rPr>
          <w:rFonts w:ascii="Book Antiqua" w:hAnsi="Book Antiqua" w:cs="Arial"/>
          <w:color w:val="222222"/>
          <w:sz w:val="30"/>
          <w:szCs w:val="30"/>
          <w:shd w:val="clear" w:color="auto" w:fill="FFFFFF"/>
        </w:rPr>
        <w:t>2017</w:t>
      </w:r>
      <w:proofErr w:type="gramEnd"/>
      <w:r w:rsidRPr="007C4328">
        <w:rPr>
          <w:rFonts w:ascii="Book Antiqua" w:hAnsi="Book Antiqua" w:cs="Arial"/>
          <w:color w:val="222222"/>
          <w:sz w:val="30"/>
          <w:szCs w:val="30"/>
          <w:shd w:val="clear" w:color="auto" w:fill="FFFFFF"/>
        </w:rPr>
        <w:t xml:space="preserve"> at Adams Memorial Hospital ER.</w:t>
      </w:r>
      <w:r>
        <w:rPr>
          <w:rFonts w:ascii="Book Antiqua" w:hAnsi="Book Antiqua" w:cs="Arial"/>
          <w:color w:val="222222"/>
          <w:sz w:val="30"/>
          <w:szCs w:val="30"/>
          <w:shd w:val="clear" w:color="auto" w:fill="FFFFFF"/>
        </w:rPr>
        <w:t xml:space="preserve"> </w:t>
      </w:r>
      <w:r w:rsidRPr="007C4328">
        <w:rPr>
          <w:rFonts w:ascii="Book Antiqua" w:hAnsi="Book Antiqua" w:cs="Arial"/>
          <w:color w:val="222222"/>
          <w:sz w:val="30"/>
          <w:szCs w:val="30"/>
          <w:shd w:val="clear" w:color="auto" w:fill="FFFFFF"/>
        </w:rPr>
        <w:t xml:space="preserve">He was born on Saturday, August 18, </w:t>
      </w:r>
      <w:proofErr w:type="gramStart"/>
      <w:r w:rsidRPr="007C4328">
        <w:rPr>
          <w:rFonts w:ascii="Book Antiqua" w:hAnsi="Book Antiqua" w:cs="Arial"/>
          <w:color w:val="222222"/>
          <w:sz w:val="30"/>
          <w:szCs w:val="30"/>
          <w:shd w:val="clear" w:color="auto" w:fill="FFFFFF"/>
        </w:rPr>
        <w:t>1951</w:t>
      </w:r>
      <w:proofErr w:type="gramEnd"/>
      <w:r w:rsidRPr="007C4328">
        <w:rPr>
          <w:rFonts w:ascii="Book Antiqua" w:hAnsi="Book Antiqua" w:cs="Arial"/>
          <w:color w:val="222222"/>
          <w:sz w:val="30"/>
          <w:szCs w:val="30"/>
          <w:shd w:val="clear" w:color="auto" w:fill="FFFFFF"/>
        </w:rPr>
        <w:t xml:space="preserve"> in Decatur, Indiana the son of Charles and Norma (Liechty) </w:t>
      </w:r>
      <w:r w:rsidRPr="007C4328">
        <w:rPr>
          <w:rStyle w:val="il"/>
          <w:rFonts w:ascii="Book Antiqua" w:hAnsi="Book Antiqua" w:cs="Arial"/>
          <w:color w:val="222222"/>
          <w:sz w:val="30"/>
          <w:szCs w:val="30"/>
          <w:shd w:val="clear" w:color="auto" w:fill="FFFFFF"/>
        </w:rPr>
        <w:t>Tumbleson</w:t>
      </w:r>
      <w:r w:rsidRPr="007C4328">
        <w:rPr>
          <w:rFonts w:ascii="Book Antiqua" w:hAnsi="Book Antiqua" w:cs="Arial"/>
          <w:color w:val="222222"/>
          <w:sz w:val="30"/>
          <w:szCs w:val="30"/>
          <w:shd w:val="clear" w:color="auto" w:fill="FFFFFF"/>
        </w:rPr>
        <w:t xml:space="preserve">. He married Carla J. Cook on June 14, </w:t>
      </w:r>
      <w:proofErr w:type="gramStart"/>
      <w:r w:rsidRPr="007C4328">
        <w:rPr>
          <w:rFonts w:ascii="Book Antiqua" w:hAnsi="Book Antiqua" w:cs="Arial"/>
          <w:color w:val="222222"/>
          <w:sz w:val="30"/>
          <w:szCs w:val="30"/>
          <w:shd w:val="clear" w:color="auto" w:fill="FFFFFF"/>
        </w:rPr>
        <w:t>1975</w:t>
      </w:r>
      <w:proofErr w:type="gramEnd"/>
      <w:r w:rsidRPr="007C4328">
        <w:rPr>
          <w:rFonts w:ascii="Book Antiqua" w:hAnsi="Book Antiqua" w:cs="Arial"/>
          <w:color w:val="222222"/>
          <w:sz w:val="30"/>
          <w:szCs w:val="30"/>
          <w:shd w:val="clear" w:color="auto" w:fill="FFFFFF"/>
        </w:rPr>
        <w:t xml:space="preserve"> at Pleasant Mills United Methodist Church.</w:t>
      </w:r>
      <w:r w:rsidRPr="007C4328">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7C4328">
        <w:rPr>
          <w:rFonts w:ascii="Book Antiqua" w:hAnsi="Book Antiqua" w:cs="Arial"/>
          <w:color w:val="222222"/>
          <w:sz w:val="30"/>
          <w:szCs w:val="30"/>
          <w:shd w:val="clear" w:color="auto" w:fill="FFFFFF"/>
        </w:rPr>
        <w:t xml:space="preserve">Doug retired from Ferguson Fire in Fort Wayne with 14 years of service and prior to that was employed at Automatic Sprinkler in Monroe for 26 years. He also worked part-time at Helena in Monroe &amp; Berne and </w:t>
      </w:r>
      <w:proofErr w:type="spellStart"/>
      <w:r w:rsidRPr="007C4328">
        <w:rPr>
          <w:rFonts w:ascii="Book Antiqua" w:hAnsi="Book Antiqua" w:cs="Arial"/>
          <w:color w:val="222222"/>
          <w:sz w:val="30"/>
          <w:szCs w:val="30"/>
          <w:shd w:val="clear" w:color="auto" w:fill="FFFFFF"/>
        </w:rPr>
        <w:t>Sohigro</w:t>
      </w:r>
      <w:proofErr w:type="spellEnd"/>
      <w:r w:rsidRPr="007C4328">
        <w:rPr>
          <w:rFonts w:ascii="Book Antiqua" w:hAnsi="Book Antiqua" w:cs="Arial"/>
          <w:color w:val="222222"/>
          <w:sz w:val="30"/>
          <w:szCs w:val="30"/>
          <w:shd w:val="clear" w:color="auto" w:fill="FFFFFF"/>
        </w:rPr>
        <w:t xml:space="preserve"> in Berne. He was a member of the Plumbers &amp; Pipefitters Union #166.</w:t>
      </w:r>
      <w:r w:rsidRPr="007C4328">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7C4328">
        <w:rPr>
          <w:rFonts w:ascii="Book Antiqua" w:hAnsi="Book Antiqua" w:cs="Arial"/>
          <w:color w:val="222222"/>
          <w:sz w:val="30"/>
          <w:szCs w:val="30"/>
          <w:shd w:val="clear" w:color="auto" w:fill="FFFFFF"/>
        </w:rPr>
        <w:t xml:space="preserve">He was a member of Pleasant Mills United Methodist Church where he served on several committees, was the Sunday school treasurer, &amp; was the song leader. Doug loved gospel music and </w:t>
      </w:r>
      <w:proofErr w:type="gramStart"/>
      <w:r w:rsidRPr="007C4328">
        <w:rPr>
          <w:rFonts w:ascii="Book Antiqua" w:hAnsi="Book Antiqua" w:cs="Arial"/>
          <w:color w:val="222222"/>
          <w:sz w:val="30"/>
          <w:szCs w:val="30"/>
          <w:shd w:val="clear" w:color="auto" w:fill="FFFFFF"/>
        </w:rPr>
        <w:t>was in charge of</w:t>
      </w:r>
      <w:proofErr w:type="gramEnd"/>
      <w:r w:rsidRPr="007C4328">
        <w:rPr>
          <w:rFonts w:ascii="Book Antiqua" w:hAnsi="Book Antiqua" w:cs="Arial"/>
          <w:color w:val="222222"/>
          <w:sz w:val="30"/>
          <w:szCs w:val="30"/>
          <w:shd w:val="clear" w:color="auto" w:fill="FFFFFF"/>
        </w:rPr>
        <w:t xml:space="preserve"> scheduling quartet groups for the annual church homecoming.</w:t>
      </w:r>
      <w:r w:rsidRPr="007C4328">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7C4328">
        <w:rPr>
          <w:rFonts w:ascii="Book Antiqua" w:hAnsi="Book Antiqua" w:cs="Arial"/>
          <w:color w:val="222222"/>
          <w:sz w:val="30"/>
          <w:szCs w:val="30"/>
          <w:shd w:val="clear" w:color="auto" w:fill="FFFFFF"/>
        </w:rPr>
        <w:t>He enjoyed spending time with his grandkids and watching their sporting events. He loved all sports and tinkering around in his garage. Doug also enjoyed the holidays and family get-togethers playing board games and card games.</w:t>
      </w:r>
      <w:r w:rsidRPr="007C4328">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7C4328">
        <w:rPr>
          <w:rFonts w:ascii="Book Antiqua" w:hAnsi="Book Antiqua" w:cs="Arial"/>
          <w:color w:val="222222"/>
          <w:sz w:val="30"/>
          <w:szCs w:val="30"/>
          <w:shd w:val="clear" w:color="auto" w:fill="FFFFFF"/>
        </w:rPr>
        <w:t>Survivors include his wife, Carla J. </w:t>
      </w:r>
      <w:r w:rsidRPr="007C4328">
        <w:rPr>
          <w:rStyle w:val="il"/>
          <w:rFonts w:ascii="Book Antiqua" w:hAnsi="Book Antiqua" w:cs="Arial"/>
          <w:color w:val="222222"/>
          <w:sz w:val="30"/>
          <w:szCs w:val="30"/>
          <w:shd w:val="clear" w:color="auto" w:fill="FFFFFF"/>
        </w:rPr>
        <w:t>Tumbleson</w:t>
      </w:r>
      <w:r w:rsidRPr="007C4328">
        <w:rPr>
          <w:rFonts w:ascii="Book Antiqua" w:hAnsi="Book Antiqua" w:cs="Arial"/>
          <w:color w:val="222222"/>
          <w:sz w:val="30"/>
          <w:szCs w:val="30"/>
          <w:shd w:val="clear" w:color="auto" w:fill="FFFFFF"/>
        </w:rPr>
        <w:t> of Decatur; two daughters, Sara (Kerry) Hedington of Monroe &amp; Katie </w:t>
      </w:r>
      <w:r w:rsidRPr="007C4328">
        <w:rPr>
          <w:rStyle w:val="il"/>
          <w:rFonts w:ascii="Book Antiqua" w:hAnsi="Book Antiqua" w:cs="Arial"/>
          <w:color w:val="222222"/>
          <w:sz w:val="30"/>
          <w:szCs w:val="30"/>
          <w:shd w:val="clear" w:color="auto" w:fill="FFFFFF"/>
        </w:rPr>
        <w:t>Tumbleson</w:t>
      </w:r>
      <w:r w:rsidRPr="007C4328">
        <w:rPr>
          <w:rFonts w:ascii="Book Antiqua" w:hAnsi="Book Antiqua" w:cs="Arial"/>
          <w:color w:val="222222"/>
          <w:sz w:val="30"/>
          <w:szCs w:val="30"/>
          <w:shd w:val="clear" w:color="auto" w:fill="FFFFFF"/>
        </w:rPr>
        <w:t> of Decatur; son, Joseph (Sarah) </w:t>
      </w:r>
      <w:r w:rsidRPr="007C4328">
        <w:rPr>
          <w:rStyle w:val="il"/>
          <w:rFonts w:ascii="Book Antiqua" w:hAnsi="Book Antiqua" w:cs="Arial"/>
          <w:color w:val="222222"/>
          <w:sz w:val="30"/>
          <w:szCs w:val="30"/>
          <w:shd w:val="clear" w:color="auto" w:fill="FFFFFF"/>
        </w:rPr>
        <w:t>Tumbleson</w:t>
      </w:r>
      <w:r w:rsidRPr="007C4328">
        <w:rPr>
          <w:rFonts w:ascii="Book Antiqua" w:hAnsi="Book Antiqua" w:cs="Arial"/>
          <w:color w:val="222222"/>
          <w:sz w:val="30"/>
          <w:szCs w:val="30"/>
          <w:shd w:val="clear" w:color="auto" w:fill="FFFFFF"/>
        </w:rPr>
        <w:t> of Decatur; niece, Abbey </w:t>
      </w:r>
      <w:r w:rsidRPr="007C4328">
        <w:rPr>
          <w:rStyle w:val="il"/>
          <w:rFonts w:ascii="Book Antiqua" w:hAnsi="Book Antiqua" w:cs="Arial"/>
          <w:color w:val="222222"/>
          <w:sz w:val="30"/>
          <w:szCs w:val="30"/>
          <w:shd w:val="clear" w:color="auto" w:fill="FFFFFF"/>
        </w:rPr>
        <w:t>Tumbleson</w:t>
      </w:r>
      <w:r w:rsidRPr="007C4328">
        <w:rPr>
          <w:rFonts w:ascii="Book Antiqua" w:hAnsi="Book Antiqua" w:cs="Arial"/>
          <w:color w:val="222222"/>
          <w:sz w:val="30"/>
          <w:szCs w:val="30"/>
          <w:shd w:val="clear" w:color="auto" w:fill="FFFFFF"/>
        </w:rPr>
        <w:t> of Berne; &amp; five grandchildren, Klarissa, Desiree &amp; Miranda Hedington; &amp; Dallas &amp; Ethan </w:t>
      </w:r>
      <w:r w:rsidRPr="007C4328">
        <w:rPr>
          <w:rStyle w:val="il"/>
          <w:rFonts w:ascii="Book Antiqua" w:hAnsi="Book Antiqua" w:cs="Arial"/>
          <w:color w:val="222222"/>
          <w:sz w:val="30"/>
          <w:szCs w:val="30"/>
          <w:shd w:val="clear" w:color="auto" w:fill="FFFFFF"/>
        </w:rPr>
        <w:t>Tumbleson</w:t>
      </w:r>
      <w:r w:rsidRPr="007C4328">
        <w:rPr>
          <w:rFonts w:ascii="Book Antiqua" w:hAnsi="Book Antiqua" w:cs="Arial"/>
          <w:color w:val="222222"/>
          <w:sz w:val="30"/>
          <w:szCs w:val="30"/>
          <w:shd w:val="clear" w:color="auto" w:fill="FFFFFF"/>
        </w:rPr>
        <w:t>.</w:t>
      </w:r>
      <w:r w:rsidR="00F572E2">
        <w:rPr>
          <w:rFonts w:ascii="Book Antiqua" w:hAnsi="Book Antiqua" w:cs="Arial"/>
          <w:color w:val="222222"/>
          <w:sz w:val="30"/>
          <w:szCs w:val="30"/>
          <w:shd w:val="clear" w:color="auto" w:fill="FFFFFF"/>
        </w:rPr>
        <w:t xml:space="preserve">  </w:t>
      </w:r>
      <w:r w:rsidRPr="007C4328">
        <w:rPr>
          <w:rFonts w:ascii="Book Antiqua" w:hAnsi="Book Antiqua" w:cs="Arial"/>
          <w:color w:val="222222"/>
          <w:sz w:val="30"/>
          <w:szCs w:val="30"/>
          <w:shd w:val="clear" w:color="auto" w:fill="FFFFFF"/>
        </w:rPr>
        <w:t>He was preceded in death by his parents; a brother, Steven </w:t>
      </w:r>
      <w:r w:rsidRPr="007C4328">
        <w:rPr>
          <w:rStyle w:val="il"/>
          <w:rFonts w:ascii="Book Antiqua" w:hAnsi="Book Antiqua" w:cs="Arial"/>
          <w:color w:val="222222"/>
          <w:sz w:val="30"/>
          <w:szCs w:val="30"/>
          <w:shd w:val="clear" w:color="auto" w:fill="FFFFFF"/>
        </w:rPr>
        <w:t>Tumbleson</w:t>
      </w:r>
      <w:r w:rsidRPr="007C4328">
        <w:rPr>
          <w:rFonts w:ascii="Book Antiqua" w:hAnsi="Book Antiqua" w:cs="Arial"/>
          <w:color w:val="222222"/>
          <w:sz w:val="30"/>
          <w:szCs w:val="30"/>
          <w:shd w:val="clear" w:color="auto" w:fill="FFFFFF"/>
        </w:rPr>
        <w:t> and his in-laws, Richard and Lois (Bauman) Cook.</w:t>
      </w:r>
      <w:r w:rsidRPr="007C4328">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7C4328">
        <w:rPr>
          <w:rFonts w:ascii="Book Antiqua" w:hAnsi="Book Antiqua" w:cs="Arial"/>
          <w:color w:val="222222"/>
          <w:sz w:val="30"/>
          <w:szCs w:val="30"/>
          <w:shd w:val="clear" w:color="auto" w:fill="FFFFFF"/>
        </w:rPr>
        <w:t xml:space="preserve">Funeral services will be held at 10:30 a.m. Thursday, August 31, </w:t>
      </w:r>
      <w:proofErr w:type="gramStart"/>
      <w:r w:rsidRPr="007C4328">
        <w:rPr>
          <w:rFonts w:ascii="Book Antiqua" w:hAnsi="Book Antiqua" w:cs="Arial"/>
          <w:color w:val="222222"/>
          <w:sz w:val="30"/>
          <w:szCs w:val="30"/>
          <w:shd w:val="clear" w:color="auto" w:fill="FFFFFF"/>
        </w:rPr>
        <w:t>2017</w:t>
      </w:r>
      <w:proofErr w:type="gramEnd"/>
      <w:r w:rsidRPr="007C4328">
        <w:rPr>
          <w:rFonts w:ascii="Book Antiqua" w:hAnsi="Book Antiqua" w:cs="Arial"/>
          <w:color w:val="222222"/>
          <w:sz w:val="30"/>
          <w:szCs w:val="30"/>
          <w:shd w:val="clear" w:color="auto" w:fill="FFFFFF"/>
        </w:rPr>
        <w:t xml:space="preserve"> at Zwick &amp; Jahn Funeral Home in Decatur with Pastor Tammy K. Lugar &amp; Karen Garner officiating. Interment will follow in the Decatur Cemetery.</w:t>
      </w:r>
      <w:r w:rsidRPr="007C4328">
        <w:rPr>
          <w:rFonts w:ascii="Book Antiqua" w:hAnsi="Book Antiqua" w:cs="Arial"/>
          <w:color w:val="222222"/>
          <w:sz w:val="30"/>
          <w:szCs w:val="30"/>
        </w:rPr>
        <w:br/>
      </w:r>
      <w:r w:rsidRPr="007C4328">
        <w:rPr>
          <w:rFonts w:ascii="Book Antiqua" w:hAnsi="Book Antiqua" w:cs="Arial"/>
          <w:color w:val="222222"/>
          <w:sz w:val="30"/>
          <w:szCs w:val="30"/>
          <w:shd w:val="clear" w:color="auto" w:fill="FFFFFF"/>
        </w:rPr>
        <w:t>Friends will be received from 5 to 7 p.m., Wednesday, August 30 at Zwick &amp; Jahn Funeral Home in Decatur &amp; one hour prior to the service on Thursday at the funeral home.</w:t>
      </w:r>
      <w:r w:rsidRPr="007C4328">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7C4328">
        <w:rPr>
          <w:rFonts w:ascii="Book Antiqua" w:hAnsi="Book Antiqua" w:cs="Arial"/>
          <w:color w:val="222222"/>
          <w:sz w:val="30"/>
          <w:szCs w:val="30"/>
          <w:shd w:val="clear" w:color="auto" w:fill="FFFFFF"/>
        </w:rPr>
        <w:t>Preferred memorials are to ACCF - Paul &amp; Kathryn Strickler Oncology Facility.</w:t>
      </w:r>
      <w:r w:rsidRPr="007C4328">
        <w:rPr>
          <w:rFonts w:ascii="Book Antiqua" w:hAnsi="Book Antiqua" w:cs="Arial"/>
          <w:color w:val="222222"/>
          <w:sz w:val="30"/>
          <w:szCs w:val="30"/>
        </w:rPr>
        <w:br/>
      </w:r>
      <w:r w:rsidRPr="007C4328">
        <w:rPr>
          <w:rFonts w:ascii="Book Antiqua" w:hAnsi="Book Antiqua" w:cs="Arial"/>
          <w:color w:val="222222"/>
          <w:sz w:val="30"/>
          <w:szCs w:val="30"/>
        </w:rPr>
        <w:br/>
      </w:r>
      <w:r w:rsidRPr="007C4328">
        <w:rPr>
          <w:rFonts w:ascii="Book Antiqua" w:hAnsi="Book Antiqua" w:cs="Arial"/>
          <w:color w:val="222222"/>
          <w:sz w:val="30"/>
          <w:szCs w:val="30"/>
          <w:shd w:val="clear" w:color="auto" w:fill="FFFFFF"/>
        </w:rPr>
        <w:t>Zwick &amp; Jahn Funeral Home</w:t>
      </w:r>
      <w:r>
        <w:rPr>
          <w:rFonts w:ascii="Book Antiqua" w:hAnsi="Book Antiqua" w:cs="Arial"/>
          <w:color w:val="222222"/>
          <w:sz w:val="30"/>
          <w:szCs w:val="30"/>
          <w:shd w:val="clear" w:color="auto" w:fill="FFFFFF"/>
        </w:rPr>
        <w:t>, Adams County, Indiana</w:t>
      </w:r>
    </w:p>
    <w:p w14:paraId="7B8BC31D" w14:textId="70CBE2C9" w:rsidR="007946AE" w:rsidRPr="007C4328" w:rsidRDefault="007C4328" w:rsidP="00715CD5">
      <w:pPr>
        <w:contextualSpacing/>
        <w:rPr>
          <w:rFonts w:ascii="Book Antiqua" w:hAnsi="Book Antiqua"/>
          <w:sz w:val="30"/>
          <w:szCs w:val="30"/>
        </w:rPr>
      </w:pPr>
      <w:r>
        <w:rPr>
          <w:rFonts w:ascii="Book Antiqua" w:hAnsi="Book Antiqua" w:cs="Arial"/>
          <w:color w:val="222222"/>
          <w:sz w:val="30"/>
          <w:szCs w:val="30"/>
          <w:shd w:val="clear" w:color="auto" w:fill="FFFFFF"/>
        </w:rPr>
        <w:t>August 28, 2017</w:t>
      </w:r>
      <w:r w:rsidRPr="007C4328">
        <w:rPr>
          <w:rFonts w:ascii="Book Antiqua" w:hAnsi="Book Antiqua" w:cs="Arial"/>
          <w:color w:val="222222"/>
          <w:sz w:val="30"/>
          <w:szCs w:val="30"/>
          <w:shd w:val="clear" w:color="auto" w:fill="FFFFFF"/>
        </w:rPr>
        <w:t xml:space="preserve"> </w:t>
      </w:r>
    </w:p>
    <w:sectPr w:rsidR="007946AE" w:rsidRPr="007C4328" w:rsidSect="00F572E2">
      <w:pgSz w:w="12240" w:h="2088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24EDA"/>
    <w:rsid w:val="000B71FF"/>
    <w:rsid w:val="000D44E9"/>
    <w:rsid w:val="001E5E6E"/>
    <w:rsid w:val="00273BA6"/>
    <w:rsid w:val="002B2EC4"/>
    <w:rsid w:val="00321735"/>
    <w:rsid w:val="00393B00"/>
    <w:rsid w:val="003966BA"/>
    <w:rsid w:val="003C3ED4"/>
    <w:rsid w:val="003C5955"/>
    <w:rsid w:val="00455400"/>
    <w:rsid w:val="00471282"/>
    <w:rsid w:val="004C4886"/>
    <w:rsid w:val="005749C4"/>
    <w:rsid w:val="005A62F7"/>
    <w:rsid w:val="005D7AB8"/>
    <w:rsid w:val="005E16E2"/>
    <w:rsid w:val="005F4559"/>
    <w:rsid w:val="00645335"/>
    <w:rsid w:val="00671F48"/>
    <w:rsid w:val="00684275"/>
    <w:rsid w:val="006C2E01"/>
    <w:rsid w:val="00715CD0"/>
    <w:rsid w:val="00715CD5"/>
    <w:rsid w:val="00745C39"/>
    <w:rsid w:val="007612BD"/>
    <w:rsid w:val="007821AC"/>
    <w:rsid w:val="007946AE"/>
    <w:rsid w:val="007A54B0"/>
    <w:rsid w:val="007C12F1"/>
    <w:rsid w:val="007C4328"/>
    <w:rsid w:val="007E7C52"/>
    <w:rsid w:val="00885643"/>
    <w:rsid w:val="008A7A2A"/>
    <w:rsid w:val="008C20DA"/>
    <w:rsid w:val="008D4408"/>
    <w:rsid w:val="008D4BC4"/>
    <w:rsid w:val="009773B5"/>
    <w:rsid w:val="009F5707"/>
    <w:rsid w:val="00A002FE"/>
    <w:rsid w:val="00A157A7"/>
    <w:rsid w:val="00AA3C3D"/>
    <w:rsid w:val="00AA62E5"/>
    <w:rsid w:val="00B45C41"/>
    <w:rsid w:val="00B55454"/>
    <w:rsid w:val="00BC6400"/>
    <w:rsid w:val="00C06E7F"/>
    <w:rsid w:val="00C365D8"/>
    <w:rsid w:val="00C37B07"/>
    <w:rsid w:val="00C4405E"/>
    <w:rsid w:val="00C95CB0"/>
    <w:rsid w:val="00D0768C"/>
    <w:rsid w:val="00D16A38"/>
    <w:rsid w:val="00D23CE8"/>
    <w:rsid w:val="00D45BDB"/>
    <w:rsid w:val="00D63FD9"/>
    <w:rsid w:val="00D95C51"/>
    <w:rsid w:val="00DD542F"/>
    <w:rsid w:val="00DE1A9A"/>
    <w:rsid w:val="00E16677"/>
    <w:rsid w:val="00E6623A"/>
    <w:rsid w:val="00F05F77"/>
    <w:rsid w:val="00F108B3"/>
    <w:rsid w:val="00F27C02"/>
    <w:rsid w:val="00F308A3"/>
    <w:rsid w:val="00F50B8B"/>
    <w:rsid w:val="00F572E2"/>
    <w:rsid w:val="00F75263"/>
    <w:rsid w:val="00F8178B"/>
    <w:rsid w:val="00FB0A49"/>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DE1A9A"/>
  </w:style>
  <w:style w:type="character" w:styleId="Hyperlink">
    <w:name w:val="Hyperlink"/>
    <w:basedOn w:val="DefaultParagraphFont"/>
    <w:uiPriority w:val="99"/>
    <w:semiHidden/>
    <w:unhideWhenUsed/>
    <w:rsid w:val="006842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357</Words>
  <Characters>1764</Characters>
  <Application>Microsoft Office Word</Application>
  <DocSecurity>0</DocSecurity>
  <Lines>43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2025-12-07T18:52:00Z</dcterms:created>
  <dcterms:modified xsi:type="dcterms:W3CDTF">2026-04-04T15:46:00Z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2025-12-06T12:38:26Z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7ec8a9e0-2145-47b4-9937-4d77ab28232e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