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79D3A" w14:textId="77777777" w:rsidR="00C915E7" w:rsidRDefault="004B25B9" w:rsidP="00C915E7">
      <w:pPr>
        <w:contextualSpacing/>
        <w:jc w:val="center"/>
        <w:rPr>
          <w:rFonts w:ascii="Book Antiqua" w:hAnsi="Book Antiqua"/>
          <w:sz w:val="40"/>
          <w:szCs w:val="40"/>
        </w:rPr>
      </w:pPr>
      <w:r>
        <w:rPr>
          <w:rFonts w:ascii="Book Antiqua" w:hAnsi="Book Antiqua"/>
          <w:sz w:val="40"/>
          <w:szCs w:val="40"/>
        </w:rPr>
        <w:t>Harley J. Tumbleson</w:t>
      </w:r>
    </w:p>
    <w:p w14:paraId="62879F5F" w14:textId="77777777" w:rsidR="004B25B9" w:rsidRDefault="004B25B9" w:rsidP="00C915E7">
      <w:pPr>
        <w:contextualSpacing/>
        <w:jc w:val="center"/>
        <w:rPr>
          <w:noProof/>
        </w:rPr>
      </w:pPr>
      <w:r>
        <w:rPr>
          <w:rFonts w:ascii="Book Antiqua" w:hAnsi="Book Antiqua"/>
          <w:sz w:val="40"/>
          <w:szCs w:val="40"/>
        </w:rPr>
        <w:t>June 25, 1925 – April 2, 2010</w:t>
      </w:r>
    </w:p>
    <w:p w14:paraId="07F9EF89" w14:textId="77777777" w:rsidR="00D64782" w:rsidRDefault="00D64782" w:rsidP="00C915E7">
      <w:pPr>
        <w:contextualSpacing/>
        <w:jc w:val="center"/>
        <w:rPr>
          <w:noProof/>
        </w:rPr>
      </w:pPr>
    </w:p>
    <w:p w14:paraId="1A66FD17" w14:textId="77777777" w:rsidR="00C915E7" w:rsidRDefault="004B25B9" w:rsidP="00C915E7">
      <w:pPr>
        <w:contextualSpacing/>
        <w:jc w:val="center"/>
      </w:pPr>
      <w:r>
        <w:rPr>
          <w:noProof/>
        </w:rPr>
        <w:drawing>
          <wp:inline distT="0" distB="0" distL="0" distR="0" wp14:anchorId="63441A2E" wp14:editId="52115F28">
            <wp:extent cx="2242923" cy="1312645"/>
            <wp:effectExtent l="0" t="0" r="5080" b="1905"/>
            <wp:docPr id="2" name="Picture 2" descr="https://images.findagrave.com/photos/2011/259/50607821_1316300983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59/50607821_131630098386.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2255685" cy="1320114"/>
                    </a:xfrm>
                    <a:prstGeom prst="rect">
                      <a:avLst/>
                    </a:prstGeom>
                    <a:noFill/>
                    <a:ln>
                      <a:noFill/>
                    </a:ln>
                    <a:extLst>
                      <a:ext uri="{53640926-AAD7-44D8-BBD7-CCE9431645EC}">
                        <a14:shadowObscured xmlns:a14="http://schemas.microsoft.com/office/drawing/2010/main"/>
                      </a:ext>
                    </a:extLst>
                  </pic:spPr>
                </pic:pic>
              </a:graphicData>
            </a:graphic>
          </wp:inline>
        </w:drawing>
      </w:r>
    </w:p>
    <w:p w14:paraId="7C08162C" w14:textId="77777777" w:rsidR="00906AAF" w:rsidRDefault="002C7837" w:rsidP="00C915E7">
      <w:pPr>
        <w:contextualSpacing/>
        <w:jc w:val="center"/>
        <w:rPr>
          <w:rFonts w:ascii="Book Antiqua" w:hAnsi="Book Antiqua"/>
          <w:sz w:val="30"/>
          <w:szCs w:val="30"/>
        </w:rPr>
      </w:pPr>
      <w:r w:rsidRPr="002C7837">
        <w:t xml:space="preserve"> </w:t>
      </w:r>
      <w:r w:rsidR="00012B3B" w:rsidRPr="00012B3B">
        <w:t xml:space="preserve"> </w:t>
      </w:r>
      <w:r w:rsidR="00E35FC7" w:rsidRPr="00E35FC7">
        <w:t xml:space="preserve"> </w:t>
      </w:r>
      <w:r w:rsidR="00AD766C" w:rsidRPr="00AD766C">
        <w:t xml:space="preserve"> </w:t>
      </w:r>
      <w:r w:rsidR="00906AAF" w:rsidRPr="00906AAF">
        <w:rPr>
          <w:rFonts w:ascii="Book Antiqua" w:hAnsi="Book Antiqua"/>
          <w:sz w:val="30"/>
          <w:szCs w:val="30"/>
        </w:rPr>
        <w:t xml:space="preserve">Photo by </w:t>
      </w:r>
      <w:r w:rsidR="004B25B9">
        <w:rPr>
          <w:rFonts w:ascii="Book Antiqua" w:hAnsi="Book Antiqua"/>
          <w:sz w:val="30"/>
          <w:szCs w:val="30"/>
        </w:rPr>
        <w:t>Deb Curry</w:t>
      </w:r>
    </w:p>
    <w:p w14:paraId="5D478660" w14:textId="77777777" w:rsidR="00AF53EA" w:rsidRDefault="00AF53EA" w:rsidP="00C915E7">
      <w:pPr>
        <w:contextualSpacing/>
        <w:jc w:val="center"/>
        <w:rPr>
          <w:rFonts w:ascii="Book Antiqua" w:hAnsi="Book Antiqua"/>
          <w:sz w:val="30"/>
          <w:szCs w:val="30"/>
        </w:rPr>
      </w:pPr>
    </w:p>
    <w:p w14:paraId="1BFAFC66" w14:textId="77777777" w:rsidR="00C915E7" w:rsidRDefault="004B25B9" w:rsidP="004B25B9">
      <w:pPr>
        <w:contextualSpacing/>
        <w:rPr>
          <w:rFonts w:ascii="Book Antiqua" w:hAnsi="Book Antiqua"/>
          <w:sz w:val="30"/>
          <w:szCs w:val="30"/>
        </w:rPr>
      </w:pPr>
      <w:r>
        <w:rPr>
          <w:rFonts w:ascii="Book Antiqua" w:hAnsi="Book Antiqua"/>
          <w:sz w:val="30"/>
          <w:szCs w:val="30"/>
        </w:rPr>
        <w:t xml:space="preserve">   </w:t>
      </w:r>
      <w:r w:rsidRPr="004B25B9">
        <w:rPr>
          <w:rFonts w:ascii="Book Antiqua" w:hAnsi="Book Antiqua"/>
          <w:sz w:val="30"/>
          <w:szCs w:val="30"/>
        </w:rPr>
        <w:t>Harley J. Tumbleson, 84, of Berne, IN passed away at 11:45 a.m. on Friday, April 2, 2010 at his residence. He was born on June 25, 1925 in Adams County, IN to Harley M. and Eda (Gay) Tumbleson. He married Dorothy Irene (Ross) on June 13, 1947; she survives in Berne, IN.</w:t>
      </w:r>
      <w:r w:rsidRPr="004B25B9">
        <w:rPr>
          <w:rFonts w:ascii="Book Antiqua" w:hAnsi="Book Antiqua"/>
          <w:sz w:val="30"/>
          <w:szCs w:val="30"/>
        </w:rPr>
        <w:br/>
      </w:r>
      <w:r>
        <w:rPr>
          <w:rFonts w:ascii="Book Antiqua" w:hAnsi="Book Antiqua"/>
          <w:sz w:val="30"/>
          <w:szCs w:val="30"/>
        </w:rPr>
        <w:t xml:space="preserve">   </w:t>
      </w:r>
      <w:r w:rsidRPr="004B25B9">
        <w:rPr>
          <w:rFonts w:ascii="Book Antiqua" w:hAnsi="Book Antiqua"/>
          <w:sz w:val="30"/>
          <w:szCs w:val="30"/>
        </w:rPr>
        <w:t>He is also survived by a son Darell W. Tumbleson of Melbourne, FL; 3 daughters Mrs. Greg (Carol) Baugher of Ft. Wayne, IN, Mrs. Ralph (Janis) Haggard of Flippin, AR, Mrs. Jimmy (Genise) Carriere of Houston, TX; a sister Bernice McBride of Decatur, IN; 8 grandchildren and 4 great grandchildren.</w:t>
      </w:r>
      <w:r>
        <w:rPr>
          <w:rFonts w:ascii="Book Antiqua" w:hAnsi="Book Antiqua"/>
          <w:sz w:val="30"/>
          <w:szCs w:val="30"/>
        </w:rPr>
        <w:t xml:space="preserve"> </w:t>
      </w:r>
      <w:r w:rsidRPr="004B25B9">
        <w:rPr>
          <w:rFonts w:ascii="Book Antiqua" w:hAnsi="Book Antiqua"/>
          <w:sz w:val="30"/>
          <w:szCs w:val="30"/>
        </w:rPr>
        <w:t>He was preceded in death by a daughter Joyce Williams in 1994 and 8 brothers and sisters.</w:t>
      </w:r>
      <w:r>
        <w:rPr>
          <w:rFonts w:ascii="Book Antiqua" w:hAnsi="Book Antiqua"/>
          <w:sz w:val="30"/>
          <w:szCs w:val="30"/>
        </w:rPr>
        <w:t xml:space="preserve"> </w:t>
      </w:r>
      <w:r w:rsidRPr="004B25B9">
        <w:rPr>
          <w:rFonts w:ascii="Book Antiqua" w:hAnsi="Book Antiqua"/>
          <w:sz w:val="30"/>
          <w:szCs w:val="30"/>
        </w:rPr>
        <w:br/>
      </w:r>
      <w:r>
        <w:rPr>
          <w:rFonts w:ascii="Book Antiqua" w:hAnsi="Book Antiqua"/>
          <w:sz w:val="30"/>
          <w:szCs w:val="30"/>
        </w:rPr>
        <w:t xml:space="preserve">   </w:t>
      </w:r>
      <w:r w:rsidRPr="004B25B9">
        <w:rPr>
          <w:rFonts w:ascii="Book Antiqua" w:hAnsi="Book Antiqua"/>
          <w:sz w:val="30"/>
          <w:szCs w:val="30"/>
        </w:rPr>
        <w:t>He was a member of First Missionary Church in Berne and also of the Berne American Legion Post #468. He was a retired farmer and served in the 82nd Airborne of U.S. Army during WWII in the European Theatre.</w:t>
      </w:r>
      <w:r>
        <w:rPr>
          <w:rFonts w:ascii="Book Antiqua" w:hAnsi="Book Antiqua"/>
          <w:sz w:val="30"/>
          <w:szCs w:val="30"/>
        </w:rPr>
        <w:t xml:space="preserve"> </w:t>
      </w:r>
      <w:r w:rsidRPr="004B25B9">
        <w:rPr>
          <w:rFonts w:ascii="Book Antiqua" w:hAnsi="Book Antiqua"/>
          <w:sz w:val="30"/>
          <w:szCs w:val="30"/>
        </w:rPr>
        <w:br/>
      </w:r>
      <w:r>
        <w:rPr>
          <w:rFonts w:ascii="Book Antiqua" w:hAnsi="Book Antiqua"/>
          <w:sz w:val="30"/>
          <w:szCs w:val="30"/>
        </w:rPr>
        <w:t xml:space="preserve">   </w:t>
      </w:r>
      <w:r w:rsidRPr="004B25B9">
        <w:rPr>
          <w:rFonts w:ascii="Book Antiqua" w:hAnsi="Book Antiqua"/>
          <w:sz w:val="30"/>
          <w:szCs w:val="30"/>
        </w:rPr>
        <w:t>Visitation will be from 2:00 – 7:00 p.m. on Monday, April 5, 2010 at Haggard &amp; Sefton Funeral Home and one hour prior to the service on Tuesday.</w:t>
      </w:r>
      <w:r>
        <w:rPr>
          <w:rFonts w:ascii="Book Antiqua" w:hAnsi="Book Antiqua"/>
          <w:sz w:val="30"/>
          <w:szCs w:val="30"/>
        </w:rPr>
        <w:t xml:space="preserve"> </w:t>
      </w:r>
      <w:r w:rsidRPr="004B25B9">
        <w:rPr>
          <w:rFonts w:ascii="Book Antiqua" w:hAnsi="Book Antiqua"/>
          <w:sz w:val="30"/>
          <w:szCs w:val="30"/>
        </w:rPr>
        <w:t>Funeral Service will be held at 10:00 a.m. on Tuesday, April 6, 2010 at Haggard &amp; Sefton Funeral Home. Officiating will be Pastor Kris McPherson and burial will take place in the Decatur Cemetery with military graveside rites by Berne American Legion Post #468 Color Guard.</w:t>
      </w:r>
      <w:r>
        <w:rPr>
          <w:rFonts w:ascii="Book Antiqua" w:hAnsi="Book Antiqua"/>
          <w:sz w:val="30"/>
          <w:szCs w:val="30"/>
        </w:rPr>
        <w:t xml:space="preserve"> </w:t>
      </w:r>
      <w:r w:rsidRPr="004B25B9">
        <w:rPr>
          <w:rFonts w:ascii="Book Antiqua" w:hAnsi="Book Antiqua"/>
          <w:sz w:val="30"/>
          <w:szCs w:val="30"/>
        </w:rPr>
        <w:br/>
      </w:r>
      <w:r>
        <w:rPr>
          <w:rFonts w:ascii="Book Antiqua" w:hAnsi="Book Antiqua"/>
          <w:sz w:val="30"/>
          <w:szCs w:val="30"/>
        </w:rPr>
        <w:t xml:space="preserve">   </w:t>
      </w:r>
      <w:r w:rsidRPr="004B25B9">
        <w:rPr>
          <w:rFonts w:ascii="Book Antiqua" w:hAnsi="Book Antiqua"/>
          <w:sz w:val="30"/>
          <w:szCs w:val="30"/>
        </w:rPr>
        <w:t>Memorials may be made to the Gideon</w:t>
      </w:r>
      <w:r>
        <w:rPr>
          <w:rFonts w:ascii="Book Antiqua" w:hAnsi="Book Antiqua"/>
          <w:sz w:val="30"/>
          <w:szCs w:val="30"/>
        </w:rPr>
        <w:t>’</w:t>
      </w:r>
      <w:r w:rsidRPr="004B25B9">
        <w:rPr>
          <w:rFonts w:ascii="Book Antiqua" w:hAnsi="Book Antiqua"/>
          <w:sz w:val="30"/>
          <w:szCs w:val="30"/>
        </w:rPr>
        <w:t>s or M.D.A.</w:t>
      </w:r>
    </w:p>
    <w:p w14:paraId="06B1A1A3" w14:textId="77777777" w:rsidR="004B25B9" w:rsidRPr="004B25B9" w:rsidRDefault="004B25B9" w:rsidP="004B25B9">
      <w:pPr>
        <w:contextualSpacing/>
        <w:rPr>
          <w:rFonts w:ascii="Book Antiqua" w:hAnsi="Book Antiqua"/>
          <w:sz w:val="30"/>
          <w:szCs w:val="30"/>
        </w:rPr>
      </w:pPr>
    </w:p>
    <w:p w14:paraId="67928FC0" w14:textId="77777777" w:rsidR="00C915E7" w:rsidRDefault="00C915E7" w:rsidP="00C915E7">
      <w:pPr>
        <w:contextualSpacing/>
        <w:rPr>
          <w:rFonts w:ascii="Book Antiqua" w:hAnsi="Book Antiqua"/>
          <w:sz w:val="30"/>
          <w:szCs w:val="30"/>
        </w:rPr>
      </w:pPr>
      <w:r w:rsidRPr="00C915E7">
        <w:rPr>
          <w:rFonts w:ascii="Book Antiqua" w:hAnsi="Book Antiqua"/>
          <w:sz w:val="30"/>
          <w:szCs w:val="30"/>
        </w:rPr>
        <w:t>Haggard &amp; Sefton</w:t>
      </w:r>
      <w:r>
        <w:rPr>
          <w:rFonts w:ascii="Book Antiqua" w:hAnsi="Book Antiqua"/>
          <w:sz w:val="30"/>
          <w:szCs w:val="30"/>
        </w:rPr>
        <w:t xml:space="preserve"> Funeral Home, Adams County, Indiana</w:t>
      </w:r>
    </w:p>
    <w:p w14:paraId="7CA1B906" w14:textId="77777777" w:rsidR="004B2069" w:rsidRPr="00E72006" w:rsidRDefault="004B25B9" w:rsidP="00C915E7">
      <w:pPr>
        <w:contextualSpacing/>
        <w:rPr>
          <w:rFonts w:ascii="Book Antiqua" w:hAnsi="Book Antiqua"/>
          <w:sz w:val="30"/>
          <w:szCs w:val="30"/>
        </w:rPr>
      </w:pPr>
      <w:r>
        <w:rPr>
          <w:rFonts w:ascii="Book Antiqua" w:hAnsi="Book Antiqua"/>
          <w:sz w:val="30"/>
          <w:szCs w:val="30"/>
        </w:rPr>
        <w:t>April 3, 2010</w:t>
      </w:r>
      <w:r w:rsidR="00C915E7">
        <w:rPr>
          <w:rFonts w:ascii="Book Antiqua" w:hAnsi="Book Antiqua"/>
          <w:sz w:val="30"/>
          <w:szCs w:val="30"/>
        </w:rPr>
        <w:t xml:space="preserve">  </w:t>
      </w:r>
    </w:p>
    <w:sectPr w:rsidR="004B2069" w:rsidRPr="00E72006" w:rsidSect="00E7200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AAF"/>
    <w:rsid w:val="00012B3B"/>
    <w:rsid w:val="000216CB"/>
    <w:rsid w:val="00021C9F"/>
    <w:rsid w:val="00050E01"/>
    <w:rsid w:val="0005443F"/>
    <w:rsid w:val="00057C02"/>
    <w:rsid w:val="00072AA5"/>
    <w:rsid w:val="000804FB"/>
    <w:rsid w:val="000B0223"/>
    <w:rsid w:val="000B637B"/>
    <w:rsid w:val="000C0A4C"/>
    <w:rsid w:val="000D1ECC"/>
    <w:rsid w:val="000D3570"/>
    <w:rsid w:val="000D44E9"/>
    <w:rsid w:val="000E1708"/>
    <w:rsid w:val="000F6CBA"/>
    <w:rsid w:val="00111519"/>
    <w:rsid w:val="0013605B"/>
    <w:rsid w:val="001373F2"/>
    <w:rsid w:val="00140552"/>
    <w:rsid w:val="001610D9"/>
    <w:rsid w:val="00162ECF"/>
    <w:rsid w:val="00172067"/>
    <w:rsid w:val="00175A92"/>
    <w:rsid w:val="00180959"/>
    <w:rsid w:val="00181D20"/>
    <w:rsid w:val="00197C29"/>
    <w:rsid w:val="001A1C60"/>
    <w:rsid w:val="001C24FB"/>
    <w:rsid w:val="001C253C"/>
    <w:rsid w:val="001C376C"/>
    <w:rsid w:val="001E3E13"/>
    <w:rsid w:val="001E40FC"/>
    <w:rsid w:val="001E5E6E"/>
    <w:rsid w:val="001F23FE"/>
    <w:rsid w:val="001F6895"/>
    <w:rsid w:val="002066C0"/>
    <w:rsid w:val="00216795"/>
    <w:rsid w:val="002535D7"/>
    <w:rsid w:val="0027040D"/>
    <w:rsid w:val="00271F6D"/>
    <w:rsid w:val="00292909"/>
    <w:rsid w:val="002A1CFC"/>
    <w:rsid w:val="002A52B1"/>
    <w:rsid w:val="002B52F1"/>
    <w:rsid w:val="002C7837"/>
    <w:rsid w:val="002D6A3C"/>
    <w:rsid w:val="002E0332"/>
    <w:rsid w:val="002F63B1"/>
    <w:rsid w:val="00323F40"/>
    <w:rsid w:val="00333DD6"/>
    <w:rsid w:val="003723CF"/>
    <w:rsid w:val="00373376"/>
    <w:rsid w:val="003832FD"/>
    <w:rsid w:val="003866FD"/>
    <w:rsid w:val="00395006"/>
    <w:rsid w:val="003A102E"/>
    <w:rsid w:val="003A3625"/>
    <w:rsid w:val="003C2ADD"/>
    <w:rsid w:val="003C54F4"/>
    <w:rsid w:val="003D451D"/>
    <w:rsid w:val="004027B7"/>
    <w:rsid w:val="00403931"/>
    <w:rsid w:val="004157AA"/>
    <w:rsid w:val="004226C0"/>
    <w:rsid w:val="00422BB3"/>
    <w:rsid w:val="00426878"/>
    <w:rsid w:val="00432089"/>
    <w:rsid w:val="00462B47"/>
    <w:rsid w:val="00481D46"/>
    <w:rsid w:val="00495537"/>
    <w:rsid w:val="004959E5"/>
    <w:rsid w:val="004A6D58"/>
    <w:rsid w:val="004B2069"/>
    <w:rsid w:val="004B25B9"/>
    <w:rsid w:val="004C0C56"/>
    <w:rsid w:val="004C4886"/>
    <w:rsid w:val="00532E8B"/>
    <w:rsid w:val="00537612"/>
    <w:rsid w:val="00544693"/>
    <w:rsid w:val="00556C8C"/>
    <w:rsid w:val="00566C2F"/>
    <w:rsid w:val="00567DD4"/>
    <w:rsid w:val="005754C1"/>
    <w:rsid w:val="005756C7"/>
    <w:rsid w:val="005937DD"/>
    <w:rsid w:val="005D158B"/>
    <w:rsid w:val="005E6E07"/>
    <w:rsid w:val="005F4559"/>
    <w:rsid w:val="005F5599"/>
    <w:rsid w:val="005F6683"/>
    <w:rsid w:val="00607B4D"/>
    <w:rsid w:val="00656F60"/>
    <w:rsid w:val="00664433"/>
    <w:rsid w:val="00670FDB"/>
    <w:rsid w:val="00673385"/>
    <w:rsid w:val="006918A1"/>
    <w:rsid w:val="006A0248"/>
    <w:rsid w:val="006B049E"/>
    <w:rsid w:val="006D214D"/>
    <w:rsid w:val="006E5960"/>
    <w:rsid w:val="006F4404"/>
    <w:rsid w:val="00700DF5"/>
    <w:rsid w:val="007075DA"/>
    <w:rsid w:val="00726B59"/>
    <w:rsid w:val="00757938"/>
    <w:rsid w:val="00764BC8"/>
    <w:rsid w:val="007668EE"/>
    <w:rsid w:val="00767930"/>
    <w:rsid w:val="007864FC"/>
    <w:rsid w:val="007D51D7"/>
    <w:rsid w:val="007E7C52"/>
    <w:rsid w:val="007F5B76"/>
    <w:rsid w:val="007F7307"/>
    <w:rsid w:val="00802124"/>
    <w:rsid w:val="00802B68"/>
    <w:rsid w:val="008052A4"/>
    <w:rsid w:val="00866F9F"/>
    <w:rsid w:val="00867429"/>
    <w:rsid w:val="00885643"/>
    <w:rsid w:val="0088567C"/>
    <w:rsid w:val="00887009"/>
    <w:rsid w:val="00893C30"/>
    <w:rsid w:val="008C24B1"/>
    <w:rsid w:val="008D4408"/>
    <w:rsid w:val="008E23B0"/>
    <w:rsid w:val="008F188F"/>
    <w:rsid w:val="00906AAF"/>
    <w:rsid w:val="0090785A"/>
    <w:rsid w:val="009213A6"/>
    <w:rsid w:val="00946BF0"/>
    <w:rsid w:val="00951028"/>
    <w:rsid w:val="0096724C"/>
    <w:rsid w:val="00991609"/>
    <w:rsid w:val="00995CB7"/>
    <w:rsid w:val="009A2328"/>
    <w:rsid w:val="009B52FD"/>
    <w:rsid w:val="009D308C"/>
    <w:rsid w:val="009E0992"/>
    <w:rsid w:val="009E3C23"/>
    <w:rsid w:val="009F25B4"/>
    <w:rsid w:val="00A06168"/>
    <w:rsid w:val="00A12518"/>
    <w:rsid w:val="00A205FE"/>
    <w:rsid w:val="00A5085E"/>
    <w:rsid w:val="00A64ADF"/>
    <w:rsid w:val="00A746C8"/>
    <w:rsid w:val="00A824EF"/>
    <w:rsid w:val="00A910FC"/>
    <w:rsid w:val="00AD766C"/>
    <w:rsid w:val="00AE5A3B"/>
    <w:rsid w:val="00AE75BF"/>
    <w:rsid w:val="00AF53EA"/>
    <w:rsid w:val="00AF5430"/>
    <w:rsid w:val="00AF6854"/>
    <w:rsid w:val="00B007E1"/>
    <w:rsid w:val="00B012A0"/>
    <w:rsid w:val="00B11E08"/>
    <w:rsid w:val="00B269E1"/>
    <w:rsid w:val="00B30E55"/>
    <w:rsid w:val="00B3425B"/>
    <w:rsid w:val="00B45C41"/>
    <w:rsid w:val="00B55454"/>
    <w:rsid w:val="00B60918"/>
    <w:rsid w:val="00B62171"/>
    <w:rsid w:val="00B72A55"/>
    <w:rsid w:val="00B72D54"/>
    <w:rsid w:val="00B76742"/>
    <w:rsid w:val="00B81C8D"/>
    <w:rsid w:val="00B86D55"/>
    <w:rsid w:val="00BA2B96"/>
    <w:rsid w:val="00BA3624"/>
    <w:rsid w:val="00BC6400"/>
    <w:rsid w:val="00BE2771"/>
    <w:rsid w:val="00BE7EBF"/>
    <w:rsid w:val="00BF605C"/>
    <w:rsid w:val="00C010CD"/>
    <w:rsid w:val="00C06E7F"/>
    <w:rsid w:val="00C24BD7"/>
    <w:rsid w:val="00C40B25"/>
    <w:rsid w:val="00C42F96"/>
    <w:rsid w:val="00C539D7"/>
    <w:rsid w:val="00C62F94"/>
    <w:rsid w:val="00C915E7"/>
    <w:rsid w:val="00C95BCA"/>
    <w:rsid w:val="00C95CB0"/>
    <w:rsid w:val="00CF4538"/>
    <w:rsid w:val="00D16A38"/>
    <w:rsid w:val="00D30E86"/>
    <w:rsid w:val="00D46BCF"/>
    <w:rsid w:val="00D47453"/>
    <w:rsid w:val="00D47D1E"/>
    <w:rsid w:val="00D56B77"/>
    <w:rsid w:val="00D63FD9"/>
    <w:rsid w:val="00D64333"/>
    <w:rsid w:val="00D64782"/>
    <w:rsid w:val="00D70F98"/>
    <w:rsid w:val="00D76C8E"/>
    <w:rsid w:val="00D969EA"/>
    <w:rsid w:val="00DA15C0"/>
    <w:rsid w:val="00DA37D5"/>
    <w:rsid w:val="00DA4004"/>
    <w:rsid w:val="00DB0D7D"/>
    <w:rsid w:val="00DB2DF6"/>
    <w:rsid w:val="00DC6DB4"/>
    <w:rsid w:val="00DF2900"/>
    <w:rsid w:val="00E11AE4"/>
    <w:rsid w:val="00E15508"/>
    <w:rsid w:val="00E16677"/>
    <w:rsid w:val="00E30916"/>
    <w:rsid w:val="00E35FC7"/>
    <w:rsid w:val="00E46947"/>
    <w:rsid w:val="00E627F1"/>
    <w:rsid w:val="00E62B7E"/>
    <w:rsid w:val="00E65BFA"/>
    <w:rsid w:val="00E65F8A"/>
    <w:rsid w:val="00E72006"/>
    <w:rsid w:val="00E73FA3"/>
    <w:rsid w:val="00E87C85"/>
    <w:rsid w:val="00E97CAF"/>
    <w:rsid w:val="00EA58D9"/>
    <w:rsid w:val="00ED2CFD"/>
    <w:rsid w:val="00EE1338"/>
    <w:rsid w:val="00F05F77"/>
    <w:rsid w:val="00F108B3"/>
    <w:rsid w:val="00F1270D"/>
    <w:rsid w:val="00F27C02"/>
    <w:rsid w:val="00F34E6C"/>
    <w:rsid w:val="00F40B18"/>
    <w:rsid w:val="00F873BA"/>
    <w:rsid w:val="00F92D69"/>
    <w:rsid w:val="00F958AB"/>
    <w:rsid w:val="00FC4F2F"/>
    <w:rsid w:val="00FC67FA"/>
    <w:rsid w:val="00FE4F12"/>
    <w:rsid w:val="00FF120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E069A"/>
  <w15:docId w15:val="{22E01C52-087D-49C1-8D35-FB18747E0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06AA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6AAF"/>
    <w:rPr>
      <w:rFonts w:ascii="Tahoma" w:hAnsi="Tahoma" w:cs="Tahoma"/>
      <w:sz w:val="16"/>
      <w:szCs w:val="16"/>
    </w:rPr>
  </w:style>
  <w:style w:type="character" w:customStyle="1" w:styleId="apple-converted-space">
    <w:name w:val="apple-converted-space"/>
    <w:basedOn w:val="DefaultParagraphFont"/>
    <w:rsid w:val="00AE5A3B"/>
  </w:style>
  <w:style w:type="character" w:styleId="Hyperlink">
    <w:name w:val="Hyperlink"/>
    <w:basedOn w:val="DefaultParagraphFont"/>
    <w:uiPriority w:val="99"/>
    <w:semiHidden/>
    <w:unhideWhenUsed/>
    <w:rsid w:val="000804FB"/>
    <w:rPr>
      <w:color w:val="0000FF"/>
      <w:u w:val="single"/>
    </w:rPr>
  </w:style>
  <w:style w:type="paragraph" w:styleId="NormalWeb">
    <w:name w:val="Normal (Web)"/>
    <w:basedOn w:val="Normal"/>
    <w:uiPriority w:val="99"/>
    <w:unhideWhenUsed/>
    <w:rsid w:val="0005443F"/>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05443F"/>
  </w:style>
  <w:style w:type="paragraph" w:customStyle="1" w:styleId="m215160016180459836default-style">
    <w:name w:val="m_215160016180459836default-style"/>
    <w:basedOn w:val="Normal"/>
    <w:rsid w:val="00495537"/>
    <w:pPr>
      <w:spacing w:before="100" w:beforeAutospacing="1" w:after="100" w:afterAutospacing="1"/>
    </w:pPr>
    <w:rPr>
      <w:rFonts w:ascii="Times New Roman" w:eastAsia="Times New Roman" w:hAnsi="Times New Roman" w:cs="Times New Roman"/>
      <w:sz w:val="24"/>
      <w:szCs w:val="24"/>
    </w:rPr>
  </w:style>
  <w:style w:type="character" w:customStyle="1" w:styleId="m-5331325259915104723subdued">
    <w:name w:val="m_-5331325259915104723subdued"/>
    <w:basedOn w:val="DefaultParagraphFont"/>
    <w:rsid w:val="00995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840423">
      <w:bodyDiv w:val="1"/>
      <w:marLeft w:val="0"/>
      <w:marRight w:val="0"/>
      <w:marTop w:val="0"/>
      <w:marBottom w:val="0"/>
      <w:divBdr>
        <w:top w:val="none" w:sz="0" w:space="0" w:color="auto"/>
        <w:left w:val="none" w:sz="0" w:space="0" w:color="auto"/>
        <w:bottom w:val="none" w:sz="0" w:space="0" w:color="auto"/>
        <w:right w:val="none" w:sz="0" w:space="0" w:color="auto"/>
      </w:divBdr>
      <w:divsChild>
        <w:div w:id="887423145">
          <w:marLeft w:val="0"/>
          <w:marRight w:val="0"/>
          <w:marTop w:val="0"/>
          <w:marBottom w:val="0"/>
          <w:divBdr>
            <w:top w:val="none" w:sz="0" w:space="0" w:color="auto"/>
            <w:left w:val="none" w:sz="0" w:space="0" w:color="auto"/>
            <w:bottom w:val="none" w:sz="0" w:space="0" w:color="auto"/>
            <w:right w:val="none" w:sz="0" w:space="0" w:color="auto"/>
          </w:divBdr>
        </w:div>
        <w:div w:id="1577743862">
          <w:marLeft w:val="0"/>
          <w:marRight w:val="0"/>
          <w:marTop w:val="0"/>
          <w:marBottom w:val="0"/>
          <w:divBdr>
            <w:top w:val="none" w:sz="0" w:space="0" w:color="auto"/>
            <w:left w:val="none" w:sz="0" w:space="0" w:color="auto"/>
            <w:bottom w:val="none" w:sz="0" w:space="0" w:color="auto"/>
            <w:right w:val="none" w:sz="0" w:space="0" w:color="auto"/>
          </w:divBdr>
        </w:div>
      </w:divsChild>
    </w:div>
    <w:div w:id="540940624">
      <w:bodyDiv w:val="1"/>
      <w:marLeft w:val="0"/>
      <w:marRight w:val="0"/>
      <w:marTop w:val="0"/>
      <w:marBottom w:val="0"/>
      <w:divBdr>
        <w:top w:val="none" w:sz="0" w:space="0" w:color="auto"/>
        <w:left w:val="none" w:sz="0" w:space="0" w:color="auto"/>
        <w:bottom w:val="none" w:sz="0" w:space="0" w:color="auto"/>
        <w:right w:val="none" w:sz="0" w:space="0" w:color="auto"/>
      </w:divBdr>
    </w:div>
    <w:div w:id="551891339">
      <w:bodyDiv w:val="1"/>
      <w:marLeft w:val="0"/>
      <w:marRight w:val="0"/>
      <w:marTop w:val="0"/>
      <w:marBottom w:val="0"/>
      <w:divBdr>
        <w:top w:val="none" w:sz="0" w:space="0" w:color="auto"/>
        <w:left w:val="none" w:sz="0" w:space="0" w:color="auto"/>
        <w:bottom w:val="none" w:sz="0" w:space="0" w:color="auto"/>
        <w:right w:val="none" w:sz="0" w:space="0" w:color="auto"/>
      </w:divBdr>
    </w:div>
    <w:div w:id="1384404295">
      <w:bodyDiv w:val="1"/>
      <w:marLeft w:val="0"/>
      <w:marRight w:val="0"/>
      <w:marTop w:val="0"/>
      <w:marBottom w:val="0"/>
      <w:divBdr>
        <w:top w:val="none" w:sz="0" w:space="0" w:color="auto"/>
        <w:left w:val="none" w:sz="0" w:space="0" w:color="auto"/>
        <w:bottom w:val="none" w:sz="0" w:space="0" w:color="auto"/>
        <w:right w:val="none" w:sz="0" w:space="0" w:color="auto"/>
      </w:divBdr>
    </w:div>
    <w:div w:id="1895769412">
      <w:bodyDiv w:val="1"/>
      <w:marLeft w:val="0"/>
      <w:marRight w:val="0"/>
      <w:marTop w:val="0"/>
      <w:marBottom w:val="0"/>
      <w:divBdr>
        <w:top w:val="none" w:sz="0" w:space="0" w:color="auto"/>
        <w:left w:val="none" w:sz="0" w:space="0" w:color="auto"/>
        <w:bottom w:val="none" w:sz="0" w:space="0" w:color="auto"/>
        <w:right w:val="none" w:sz="0" w:space="0" w:color="auto"/>
      </w:divBdr>
      <w:divsChild>
        <w:div w:id="17478042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2953164">
              <w:marLeft w:val="0"/>
              <w:marRight w:val="0"/>
              <w:marTop w:val="0"/>
              <w:marBottom w:val="0"/>
              <w:divBdr>
                <w:top w:val="none" w:sz="0" w:space="0" w:color="auto"/>
                <w:left w:val="none" w:sz="0" w:space="0" w:color="auto"/>
                <w:bottom w:val="none" w:sz="0" w:space="0" w:color="auto"/>
                <w:right w:val="none" w:sz="0" w:space="0" w:color="auto"/>
              </w:divBdr>
              <w:divsChild>
                <w:div w:id="1196776316">
                  <w:marLeft w:val="0"/>
                  <w:marRight w:val="0"/>
                  <w:marTop w:val="0"/>
                  <w:marBottom w:val="0"/>
                  <w:divBdr>
                    <w:top w:val="none" w:sz="0" w:space="0" w:color="auto"/>
                    <w:left w:val="none" w:sz="0" w:space="0" w:color="auto"/>
                    <w:bottom w:val="none" w:sz="0" w:space="0" w:color="auto"/>
                    <w:right w:val="none" w:sz="0" w:space="0" w:color="auto"/>
                  </w:divBdr>
                  <w:divsChild>
                    <w:div w:id="1425302904">
                      <w:marLeft w:val="0"/>
                      <w:marRight w:val="0"/>
                      <w:marTop w:val="0"/>
                      <w:marBottom w:val="0"/>
                      <w:divBdr>
                        <w:top w:val="none" w:sz="0" w:space="0" w:color="auto"/>
                        <w:left w:val="none" w:sz="0" w:space="0" w:color="auto"/>
                        <w:bottom w:val="none" w:sz="0" w:space="0" w:color="auto"/>
                        <w:right w:val="none" w:sz="0" w:space="0" w:color="auto"/>
                      </w:divBdr>
                      <w:divsChild>
                        <w:div w:id="1827017108">
                          <w:marLeft w:val="0"/>
                          <w:marRight w:val="0"/>
                          <w:marTop w:val="0"/>
                          <w:marBottom w:val="0"/>
                          <w:divBdr>
                            <w:top w:val="none" w:sz="0" w:space="0" w:color="auto"/>
                            <w:left w:val="none" w:sz="0" w:space="0" w:color="auto"/>
                            <w:bottom w:val="none" w:sz="0" w:space="0" w:color="auto"/>
                            <w:right w:val="none" w:sz="0" w:space="0" w:color="auto"/>
                          </w:divBdr>
                          <w:divsChild>
                            <w:div w:id="909122438">
                              <w:marLeft w:val="0"/>
                              <w:marRight w:val="0"/>
                              <w:marTop w:val="0"/>
                              <w:marBottom w:val="0"/>
                              <w:divBdr>
                                <w:top w:val="none" w:sz="0" w:space="0" w:color="auto"/>
                                <w:left w:val="none" w:sz="0" w:space="0" w:color="auto"/>
                                <w:bottom w:val="none" w:sz="0" w:space="0" w:color="auto"/>
                                <w:right w:val="none" w:sz="0" w:space="0" w:color="auto"/>
                              </w:divBdr>
                              <w:divsChild>
                                <w:div w:id="2085254420">
                                  <w:marLeft w:val="0"/>
                                  <w:marRight w:val="0"/>
                                  <w:marTop w:val="0"/>
                                  <w:marBottom w:val="0"/>
                                  <w:divBdr>
                                    <w:top w:val="none" w:sz="0" w:space="0" w:color="auto"/>
                                    <w:left w:val="none" w:sz="0" w:space="0" w:color="auto"/>
                                    <w:bottom w:val="none" w:sz="0" w:space="0" w:color="auto"/>
                                    <w:right w:val="none" w:sz="0" w:space="0" w:color="auto"/>
                                  </w:divBdr>
                                  <w:divsChild>
                                    <w:div w:id="11498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5762816">
      <w:bodyDiv w:val="1"/>
      <w:marLeft w:val="0"/>
      <w:marRight w:val="0"/>
      <w:marTop w:val="0"/>
      <w:marBottom w:val="0"/>
      <w:divBdr>
        <w:top w:val="none" w:sz="0" w:space="0" w:color="auto"/>
        <w:left w:val="none" w:sz="0" w:space="0" w:color="auto"/>
        <w:bottom w:val="none" w:sz="0" w:space="0" w:color="auto"/>
        <w:right w:val="none" w:sz="0" w:space="0" w:color="auto"/>
      </w:divBdr>
    </w:div>
    <w:div w:id="211794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1200</Characters>
  <Application>Microsoft Office Word</Application>
  <DocSecurity>0</DocSecurity>
  <Lines>32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4</cp:revision>
  <dcterms:created xsi:type="dcterms:W3CDTF">2020-09-20T23:25:00Z</dcterms:created>
  <dcterms:modified xsi:type="dcterms:W3CDTF">2025-12-07T18:22:00Z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2025-12-07T18:22:52Z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8e37300b-6702-4a2f-a67a-f343adc51c7c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